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FD" w:rsidRPr="002271FD" w:rsidRDefault="002271FD" w:rsidP="002271FD">
      <w:pPr>
        <w:spacing w:after="0" w:line="240" w:lineRule="auto"/>
        <w:jc w:val="center"/>
        <w:rPr>
          <w:rFonts w:ascii="Times New Roman" w:eastAsia="Times New Roman" w:hAnsi="Times New Roman" w:cs="Times New Roman"/>
          <w:b/>
          <w:bCs/>
          <w:color w:val="FF0000"/>
          <w:sz w:val="28"/>
          <w:szCs w:val="28"/>
          <w:u w:val="single"/>
          <w:lang w:eastAsia="fr-FR"/>
        </w:rPr>
      </w:pPr>
      <w:proofErr w:type="gramStart"/>
      <w:r w:rsidRPr="002271FD">
        <w:rPr>
          <w:rStyle w:val="postdetails"/>
          <w:b/>
          <w:bCs/>
          <w:color w:val="FF0000"/>
          <w:sz w:val="28"/>
          <w:szCs w:val="28"/>
          <w:u w:val="single"/>
        </w:rPr>
        <w:t>le</w:t>
      </w:r>
      <w:proofErr w:type="gramEnd"/>
      <w:r w:rsidRPr="002271FD">
        <w:rPr>
          <w:rStyle w:val="postdetails"/>
          <w:b/>
          <w:bCs/>
          <w:color w:val="FF0000"/>
          <w:sz w:val="28"/>
          <w:szCs w:val="28"/>
          <w:u w:val="single"/>
        </w:rPr>
        <w:t xml:space="preserve"> résumé ou l'analyse </w:t>
      </w:r>
      <w:bookmarkStart w:id="0" w:name="_GoBack"/>
      <w:bookmarkEnd w:id="0"/>
      <w:r w:rsidRPr="002271FD">
        <w:rPr>
          <w:rStyle w:val="postdetails"/>
          <w:b/>
          <w:bCs/>
          <w:color w:val="FF0000"/>
          <w:sz w:val="28"/>
          <w:szCs w:val="28"/>
          <w:u w:val="single"/>
        </w:rPr>
        <w:t>du texte</w:t>
      </w:r>
    </w:p>
    <w:p w:rsidR="002271FD" w:rsidRDefault="002271FD" w:rsidP="002271FD">
      <w:pPr>
        <w:spacing w:after="0" w:line="240" w:lineRule="auto"/>
        <w:rPr>
          <w:rFonts w:ascii="Times New Roman" w:eastAsia="Times New Roman" w:hAnsi="Times New Roman" w:cs="Times New Roman"/>
          <w:color w:val="EE82EE"/>
          <w:sz w:val="24"/>
          <w:szCs w:val="24"/>
          <w:lang w:eastAsia="fr-FR"/>
        </w:rPr>
      </w:pPr>
    </w:p>
    <w:p w:rsidR="002271FD" w:rsidRPr="002271FD" w:rsidRDefault="002271FD" w:rsidP="002271FD">
      <w:pPr>
        <w:spacing w:after="0" w:line="240" w:lineRule="auto"/>
        <w:rPr>
          <w:rFonts w:ascii="Times New Roman" w:eastAsia="Times New Roman" w:hAnsi="Times New Roman" w:cs="Times New Roman"/>
          <w:sz w:val="24"/>
          <w:szCs w:val="24"/>
          <w:lang w:eastAsia="fr-FR"/>
        </w:rPr>
      </w:pPr>
      <w:r w:rsidRPr="002271FD">
        <w:rPr>
          <w:rFonts w:ascii="Times New Roman" w:eastAsia="Times New Roman" w:hAnsi="Times New Roman" w:cs="Times New Roman"/>
          <w:color w:val="EE82EE"/>
          <w:sz w:val="24"/>
          <w:szCs w:val="24"/>
          <w:lang w:eastAsia="fr-FR"/>
        </w:rPr>
        <w:t xml:space="preserve">L’analyse (ou contraction) de texte vise à fournir un résumé du texte proposé. Il s’agit donc </w:t>
      </w:r>
      <w:proofErr w:type="gramStart"/>
      <w:r w:rsidRPr="002271FD">
        <w:rPr>
          <w:rFonts w:ascii="Times New Roman" w:eastAsia="Times New Roman" w:hAnsi="Times New Roman" w:cs="Times New Roman"/>
          <w:color w:val="EE82EE"/>
          <w:sz w:val="24"/>
          <w:szCs w:val="24"/>
          <w:lang w:eastAsia="fr-FR"/>
        </w:rPr>
        <w:t>:</w:t>
      </w:r>
      <w:proofErr w:type="gramEnd"/>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d’une réduction de format :</w:t>
      </w:r>
      <w:r w:rsidRPr="002271FD">
        <w:rPr>
          <w:rFonts w:ascii="Times New Roman" w:eastAsia="Times New Roman" w:hAnsi="Times New Roman" w:cs="Times New Roman"/>
          <w:b/>
          <w:bCs/>
          <w:sz w:val="24"/>
          <w:szCs w:val="24"/>
          <w:lang w:eastAsia="fr-FR"/>
        </w:rPr>
        <w:t xml:space="preserve"> </w:t>
      </w:r>
      <w:r w:rsidRPr="002271FD">
        <w:rPr>
          <w:rFonts w:ascii="Times New Roman" w:eastAsia="Times New Roman" w:hAnsi="Times New Roman" w:cs="Times New Roman"/>
          <w:b/>
          <w:bCs/>
          <w:color w:val="000000"/>
          <w:sz w:val="24"/>
          <w:szCs w:val="24"/>
          <w:lang w:eastAsia="fr-FR"/>
        </w:rPr>
        <w:t>en général au quart (25%)</w:t>
      </w:r>
      <w:r w:rsidRPr="002271FD">
        <w:rPr>
          <w:rFonts w:ascii="Times New Roman" w:eastAsia="Times New Roman" w:hAnsi="Times New Roman" w:cs="Times New Roman"/>
          <w:b/>
          <w:bCs/>
          <w:color w:val="000000"/>
          <w:sz w:val="24"/>
          <w:szCs w:val="24"/>
          <w:lang w:eastAsia="fr-FR"/>
        </w:rPr>
        <w:br/>
        <w:t>d’une sauvegarde des idées essentielles</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 xml:space="preserve">Le résumé peut ainsi être considéré comme une "photocopie analytique en réduction". Le travail se fait en plusieurs étapes, toutes indispensables </w:t>
      </w:r>
      <w:proofErr w:type="gramStart"/>
      <w:r w:rsidRPr="002271FD">
        <w:rPr>
          <w:rFonts w:ascii="Times New Roman" w:eastAsia="Times New Roman" w:hAnsi="Times New Roman" w:cs="Times New Roman"/>
          <w:b/>
          <w:bCs/>
          <w:i/>
          <w:iCs/>
          <w:color w:val="0000FF"/>
          <w:sz w:val="24"/>
          <w:szCs w:val="24"/>
          <w:u w:val="single"/>
          <w:lang w:eastAsia="fr-FR"/>
        </w:rPr>
        <w:t>:</w:t>
      </w:r>
      <w:proofErr w:type="gramEnd"/>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lang w:eastAsia="fr-FR"/>
        </w:rPr>
        <w:br/>
        <w:t>lecture générale</w:t>
      </w:r>
      <w:r w:rsidRPr="002271FD">
        <w:rPr>
          <w:rFonts w:ascii="Times New Roman" w:eastAsia="Times New Roman" w:hAnsi="Times New Roman" w:cs="Times New Roman"/>
          <w:b/>
          <w:bCs/>
          <w:color w:val="000000"/>
          <w:sz w:val="24"/>
          <w:szCs w:val="24"/>
          <w:lang w:eastAsia="fr-FR"/>
        </w:rPr>
        <w:br/>
        <w:t>lecture détaillée</w:t>
      </w:r>
      <w:r w:rsidRPr="002271FD">
        <w:rPr>
          <w:rFonts w:ascii="Times New Roman" w:eastAsia="Times New Roman" w:hAnsi="Times New Roman" w:cs="Times New Roman"/>
          <w:b/>
          <w:bCs/>
          <w:color w:val="000000"/>
          <w:sz w:val="24"/>
          <w:szCs w:val="24"/>
          <w:lang w:eastAsia="fr-FR"/>
        </w:rPr>
        <w:br/>
        <w:t>recherche des articulations logiques</w:t>
      </w:r>
      <w:r w:rsidRPr="002271FD">
        <w:rPr>
          <w:rFonts w:ascii="Times New Roman" w:eastAsia="Times New Roman" w:hAnsi="Times New Roman" w:cs="Times New Roman"/>
          <w:b/>
          <w:bCs/>
          <w:color w:val="000000"/>
          <w:sz w:val="24"/>
          <w:szCs w:val="24"/>
          <w:lang w:eastAsia="fr-FR"/>
        </w:rPr>
        <w:br/>
        <w:t>recherche du plan du texte</w:t>
      </w:r>
      <w:r w:rsidRPr="002271FD">
        <w:rPr>
          <w:rFonts w:ascii="Times New Roman" w:eastAsia="Times New Roman" w:hAnsi="Times New Roman" w:cs="Times New Roman"/>
          <w:b/>
          <w:bCs/>
          <w:color w:val="000000"/>
          <w:sz w:val="24"/>
          <w:szCs w:val="24"/>
          <w:lang w:eastAsia="fr-FR"/>
        </w:rPr>
        <w:br/>
        <w:t>élaboration de l’idée maîtresse du texte</w:t>
      </w:r>
      <w:r w:rsidRPr="002271FD">
        <w:rPr>
          <w:rFonts w:ascii="Times New Roman" w:eastAsia="Times New Roman" w:hAnsi="Times New Roman" w:cs="Times New Roman"/>
          <w:b/>
          <w:bCs/>
          <w:color w:val="000000"/>
          <w:sz w:val="24"/>
          <w:szCs w:val="24"/>
          <w:lang w:eastAsia="fr-FR"/>
        </w:rPr>
        <w:br/>
        <w:t>rédaction</w:t>
      </w:r>
      <w:r w:rsidRPr="002271FD">
        <w:rPr>
          <w:rFonts w:ascii="Times New Roman" w:eastAsia="Times New Roman" w:hAnsi="Times New Roman" w:cs="Times New Roman"/>
          <w:b/>
          <w:bCs/>
          <w:color w:val="000000"/>
          <w:sz w:val="24"/>
          <w:szCs w:val="24"/>
          <w:lang w:eastAsia="fr-FR"/>
        </w:rPr>
        <w:br/>
        <w:t>relecture</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lang w:eastAsia="fr-FR"/>
        </w:rPr>
        <w:t>Il y a donc un long travail préparatoire de repérage avant de passer au stade de l’écriture proprement dit.</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 xml:space="preserve">Lecture générale C’est la prise de contact avec le texte. On doit connaître à la fin de cette étape </w:t>
      </w:r>
      <w:proofErr w:type="gramStart"/>
      <w:r w:rsidRPr="002271FD">
        <w:rPr>
          <w:rFonts w:ascii="Times New Roman" w:eastAsia="Times New Roman" w:hAnsi="Times New Roman" w:cs="Times New Roman"/>
          <w:b/>
          <w:bCs/>
          <w:i/>
          <w:iCs/>
          <w:color w:val="0000FF"/>
          <w:sz w:val="24"/>
          <w:szCs w:val="24"/>
          <w:u w:val="single"/>
          <w:lang w:eastAsia="fr-FR"/>
        </w:rPr>
        <w:t>:</w:t>
      </w:r>
      <w:proofErr w:type="gramEnd"/>
      <w:r w:rsidRPr="002271FD">
        <w:rPr>
          <w:rFonts w:ascii="Times New Roman" w:eastAsia="Times New Roman" w:hAnsi="Times New Roman" w:cs="Times New Roman"/>
          <w:b/>
          <w:bCs/>
          <w:i/>
          <w:iCs/>
          <w:color w:val="0000FF"/>
          <w:sz w:val="24"/>
          <w:szCs w:val="24"/>
          <w:u w:val="single"/>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lang w:eastAsia="fr-FR"/>
        </w:rPr>
        <w:t>le thème général du texte</w:t>
      </w:r>
      <w:r w:rsidRPr="002271FD">
        <w:rPr>
          <w:rFonts w:ascii="Times New Roman" w:eastAsia="Times New Roman" w:hAnsi="Times New Roman" w:cs="Times New Roman"/>
          <w:b/>
          <w:bCs/>
          <w:color w:val="000000"/>
          <w:sz w:val="24"/>
          <w:szCs w:val="24"/>
          <w:lang w:eastAsia="fr-FR"/>
        </w:rPr>
        <w:br/>
        <w:t>le nombre de mots du texte (il est le plus souvent indiqué en marge)</w:t>
      </w:r>
      <w:r w:rsidRPr="002271FD">
        <w:rPr>
          <w:rFonts w:ascii="Times New Roman" w:eastAsia="Times New Roman" w:hAnsi="Times New Roman" w:cs="Times New Roman"/>
          <w:b/>
          <w:bCs/>
          <w:color w:val="000000"/>
          <w:sz w:val="24"/>
          <w:szCs w:val="24"/>
          <w:lang w:eastAsia="fr-FR"/>
        </w:rPr>
        <w:br/>
        <w:t>l’échelle de réduction (souvent un quart ou un tiers)</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Lecture détaillée Il faut repérer les mots difficiles, les idées floues, les exemples peu ou pas connus.</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 xml:space="preserve">Les exemples se divisent dès la première lecture en </w:t>
      </w:r>
      <w:proofErr w:type="gramStart"/>
      <w:r w:rsidRPr="002271FD">
        <w:rPr>
          <w:rFonts w:ascii="Times New Roman" w:eastAsia="Times New Roman" w:hAnsi="Times New Roman" w:cs="Times New Roman"/>
          <w:b/>
          <w:bCs/>
          <w:i/>
          <w:iCs/>
          <w:color w:val="0000FF"/>
          <w:sz w:val="24"/>
          <w:szCs w:val="24"/>
          <w:u w:val="single"/>
          <w:lang w:eastAsia="fr-FR"/>
        </w:rPr>
        <w:t>:</w:t>
      </w:r>
      <w:proofErr w:type="gramEnd"/>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u w:val="single"/>
          <w:lang w:eastAsia="fr-FR"/>
        </w:rPr>
        <w:t>exemples essentiels :</w:t>
      </w:r>
      <w:r w:rsidRPr="002271FD">
        <w:rPr>
          <w:rFonts w:ascii="Times New Roman" w:eastAsia="Times New Roman" w:hAnsi="Times New Roman" w:cs="Times New Roman"/>
          <w:b/>
          <w:bCs/>
          <w:color w:val="000000"/>
          <w:sz w:val="24"/>
          <w:szCs w:val="24"/>
          <w:lang w:eastAsia="fr-FR"/>
        </w:rPr>
        <w:t xml:space="preserve"> ils sont nécessaires à la compréhension du propos. Ils seront inclus dans le résumé.</w:t>
      </w:r>
      <w:r w:rsidRPr="002271FD">
        <w:rPr>
          <w:rFonts w:ascii="Times New Roman" w:eastAsia="Times New Roman" w:hAnsi="Times New Roman" w:cs="Times New Roman"/>
          <w:b/>
          <w:bCs/>
          <w:color w:val="000000"/>
          <w:sz w:val="24"/>
          <w:szCs w:val="24"/>
          <w:lang w:eastAsia="fr-FR"/>
        </w:rPr>
        <w:br/>
      </w:r>
      <w:proofErr w:type="gramStart"/>
      <w:r w:rsidRPr="002271FD">
        <w:rPr>
          <w:rFonts w:ascii="Times New Roman" w:eastAsia="Times New Roman" w:hAnsi="Times New Roman" w:cs="Times New Roman"/>
          <w:b/>
          <w:bCs/>
          <w:color w:val="000000"/>
          <w:sz w:val="24"/>
          <w:szCs w:val="24"/>
          <w:u w:val="single"/>
          <w:lang w:eastAsia="fr-FR"/>
        </w:rPr>
        <w:t>exemples</w:t>
      </w:r>
      <w:proofErr w:type="gramEnd"/>
      <w:r w:rsidRPr="002271FD">
        <w:rPr>
          <w:rFonts w:ascii="Times New Roman" w:eastAsia="Times New Roman" w:hAnsi="Times New Roman" w:cs="Times New Roman"/>
          <w:b/>
          <w:bCs/>
          <w:color w:val="000000"/>
          <w:sz w:val="24"/>
          <w:szCs w:val="24"/>
          <w:u w:val="single"/>
          <w:lang w:eastAsia="fr-FR"/>
        </w:rPr>
        <w:t xml:space="preserve"> accessoires :</w:t>
      </w:r>
      <w:r w:rsidRPr="002271FD">
        <w:rPr>
          <w:rFonts w:ascii="Times New Roman" w:eastAsia="Times New Roman" w:hAnsi="Times New Roman" w:cs="Times New Roman"/>
          <w:b/>
          <w:bCs/>
          <w:color w:val="000000"/>
          <w:sz w:val="24"/>
          <w:szCs w:val="24"/>
          <w:lang w:eastAsia="fr-FR"/>
        </w:rPr>
        <w:t xml:space="preserve"> ils ne sont là que comme illustration d’un propos déjà clair. Ils ne seront pas repris dans le résumé.</w:t>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 xml:space="preserve">Élaboration d’un plan </w:t>
      </w:r>
      <w:proofErr w:type="gramStart"/>
      <w:r w:rsidRPr="002271FD">
        <w:rPr>
          <w:rFonts w:ascii="Times New Roman" w:eastAsia="Times New Roman" w:hAnsi="Times New Roman" w:cs="Times New Roman"/>
          <w:b/>
          <w:bCs/>
          <w:i/>
          <w:iCs/>
          <w:color w:val="0000FF"/>
          <w:sz w:val="24"/>
          <w:szCs w:val="24"/>
          <w:u w:val="single"/>
          <w:lang w:eastAsia="fr-FR"/>
        </w:rPr>
        <w:t>:</w:t>
      </w:r>
      <w:proofErr w:type="gramEnd"/>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u w:val="single"/>
          <w:lang w:eastAsia="fr-FR"/>
        </w:rPr>
        <w:t>Il est utile d’entourer ou de souligner :</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u w:val="single"/>
          <w:lang w:eastAsia="fr-FR"/>
        </w:rPr>
        <w:t>les adverbes, locutions :</w:t>
      </w:r>
      <w:r w:rsidRPr="002271FD">
        <w:rPr>
          <w:rFonts w:ascii="Times New Roman" w:eastAsia="Times New Roman" w:hAnsi="Times New Roman" w:cs="Times New Roman"/>
          <w:b/>
          <w:bCs/>
          <w:color w:val="000000"/>
          <w:sz w:val="24"/>
          <w:szCs w:val="24"/>
          <w:lang w:eastAsia="fr-FR"/>
        </w:rPr>
        <w:t xml:space="preserve"> pourtant, à vrai dire, en fait, etc. </w:t>
      </w:r>
      <w:r w:rsidRPr="002271FD">
        <w:rPr>
          <w:rFonts w:ascii="Times New Roman" w:eastAsia="Times New Roman" w:hAnsi="Times New Roman" w:cs="Times New Roman"/>
          <w:b/>
          <w:bCs/>
          <w:color w:val="000000"/>
          <w:sz w:val="24"/>
          <w:szCs w:val="24"/>
          <w:u w:val="single"/>
          <w:lang w:eastAsia="fr-FR"/>
        </w:rPr>
        <w:t>les conjonctions de coordination et subordination :</w:t>
      </w:r>
      <w:r w:rsidRPr="002271FD">
        <w:rPr>
          <w:rFonts w:ascii="Times New Roman" w:eastAsia="Times New Roman" w:hAnsi="Times New Roman" w:cs="Times New Roman"/>
          <w:b/>
          <w:bCs/>
          <w:color w:val="000000"/>
          <w:sz w:val="24"/>
          <w:szCs w:val="24"/>
          <w:lang w:eastAsia="fr-FR"/>
        </w:rPr>
        <w:t xml:space="preserve"> mais, car, donc, même si, etc.</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u w:val="single"/>
          <w:lang w:eastAsia="fr-FR"/>
        </w:rPr>
        <w:t>Cela donne les différents mouvements logiques du texte :</w:t>
      </w:r>
      <w:r w:rsidRPr="002271FD">
        <w:rPr>
          <w:rFonts w:ascii="Times New Roman" w:eastAsia="Times New Roman" w:hAnsi="Times New Roman" w:cs="Times New Roman"/>
          <w:b/>
          <w:bCs/>
          <w:color w:val="000000"/>
          <w:sz w:val="24"/>
          <w:szCs w:val="24"/>
          <w:lang w:eastAsia="fr-FR"/>
        </w:rPr>
        <w:t xml:space="preserve"> cause, concession, hypothèse. Ces mouvements seront reproduits dans le résumé, à condition qu’ils soient suffisamment généraux.</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Recherche du plan d’un texte</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lastRenderedPageBreak/>
        <w:t xml:space="preserve">Le plan découle naturellement de l’étape précédente. Les mouvements généraux du texte (deux, trois ou quatre) deviennent les parties du plan, constituées </w:t>
      </w:r>
      <w:proofErr w:type="gramStart"/>
      <w:r w:rsidRPr="002271FD">
        <w:rPr>
          <w:rFonts w:ascii="Times New Roman" w:eastAsia="Times New Roman" w:hAnsi="Times New Roman" w:cs="Times New Roman"/>
          <w:b/>
          <w:bCs/>
          <w:color w:val="000000"/>
          <w:sz w:val="24"/>
          <w:szCs w:val="24"/>
          <w:lang w:eastAsia="fr-FR"/>
        </w:rPr>
        <w:t>:</w:t>
      </w:r>
      <w:proofErr w:type="gramEnd"/>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d’une idée précise, éventuellement accompagnée d’un exemple (s’il est indispensable à la compréhension)</w:t>
      </w:r>
      <w:r w:rsidRPr="002271FD">
        <w:rPr>
          <w:rFonts w:ascii="Times New Roman" w:eastAsia="Times New Roman" w:hAnsi="Times New Roman" w:cs="Times New Roman"/>
          <w:b/>
          <w:bCs/>
          <w:color w:val="000000"/>
          <w:sz w:val="24"/>
          <w:szCs w:val="24"/>
          <w:lang w:eastAsia="fr-FR"/>
        </w:rPr>
        <w:br/>
        <w:t>d’expressions logiques reproduisant les articulations logiques du texte.</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Attention ! La contraction reprend les grandes lignes du texte, la succession des formules logiques, mais pas forcément dans le détail. Les paragraphes du texte ne sont pas à respecter scrupuleusement si le texte lui-même manque de logique.</w:t>
      </w:r>
      <w:r w:rsidRPr="002271FD">
        <w:rPr>
          <w:rFonts w:ascii="Times New Roman" w:eastAsia="Times New Roman" w:hAnsi="Times New Roman" w:cs="Times New Roman"/>
          <w:b/>
          <w:bCs/>
          <w:color w:val="000000"/>
          <w:sz w:val="24"/>
          <w:szCs w:val="24"/>
          <w:lang w:eastAsia="fr-FR"/>
        </w:rPr>
        <w:br/>
        <w:t>Elaboration de l’idée maîtresse</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u w:val="single"/>
          <w:lang w:eastAsia="fr-FR"/>
        </w:rPr>
        <w:t>Il est utile de synthétiser le plan sous la forme d’une phrase qui résume la thèse de l’auteur :</w:t>
      </w:r>
      <w:r w:rsidRPr="002271FD">
        <w:rPr>
          <w:rFonts w:ascii="Times New Roman" w:eastAsia="Times New Roman" w:hAnsi="Times New Roman" w:cs="Times New Roman"/>
          <w:b/>
          <w:bCs/>
          <w:color w:val="000000"/>
          <w:sz w:val="24"/>
          <w:szCs w:val="24"/>
          <w:lang w:eastAsia="fr-FR"/>
        </w:rPr>
        <w:t xml:space="preserve"> c’est l’idée maîtresse. C’est une étape importante, car elle permet de vérifier la fidélité du résumé par rapport aux idées de l’auteur. En effet, il ne faut surtout pas donner d’opinion personnelle !</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L’idée maîtresse est rédigée au brouillon, et l’on doit constamment s’y référer au cours de la rédaction pour vérifier qu’il n’y a pas déformation ou trahison de l’auteur dans le résumé proposé.</w:t>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Rédaction</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Le style doit être clair, simple, et si possible élégant.</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proofErr w:type="gramStart"/>
      <w:r w:rsidRPr="002271FD">
        <w:rPr>
          <w:rFonts w:ascii="Times New Roman" w:eastAsia="Times New Roman" w:hAnsi="Times New Roman" w:cs="Times New Roman"/>
          <w:b/>
          <w:bCs/>
          <w:color w:val="000000"/>
          <w:sz w:val="24"/>
          <w:szCs w:val="24"/>
          <w:lang w:eastAsia="fr-FR"/>
        </w:rPr>
        <w:t>le</w:t>
      </w:r>
      <w:proofErr w:type="gramEnd"/>
      <w:r w:rsidRPr="002271FD">
        <w:rPr>
          <w:rFonts w:ascii="Times New Roman" w:eastAsia="Times New Roman" w:hAnsi="Times New Roman" w:cs="Times New Roman"/>
          <w:b/>
          <w:bCs/>
          <w:color w:val="000000"/>
          <w:sz w:val="24"/>
          <w:szCs w:val="24"/>
          <w:lang w:eastAsia="fr-FR"/>
        </w:rPr>
        <w:t xml:space="preserve"> résumé n’est pas un collage d’extraits ou d’expressions. Le style doit éviter la sécheresse.</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proofErr w:type="gramStart"/>
      <w:r w:rsidRPr="002271FD">
        <w:rPr>
          <w:rFonts w:ascii="Times New Roman" w:eastAsia="Times New Roman" w:hAnsi="Times New Roman" w:cs="Times New Roman"/>
          <w:b/>
          <w:bCs/>
          <w:color w:val="000000"/>
          <w:sz w:val="24"/>
          <w:szCs w:val="24"/>
          <w:lang w:eastAsia="fr-FR"/>
        </w:rPr>
        <w:t>le</w:t>
      </w:r>
      <w:proofErr w:type="gramEnd"/>
      <w:r w:rsidRPr="002271FD">
        <w:rPr>
          <w:rFonts w:ascii="Times New Roman" w:eastAsia="Times New Roman" w:hAnsi="Times New Roman" w:cs="Times New Roman"/>
          <w:b/>
          <w:bCs/>
          <w:color w:val="000000"/>
          <w:sz w:val="24"/>
          <w:szCs w:val="24"/>
          <w:lang w:eastAsia="fr-FR"/>
        </w:rPr>
        <w:t xml:space="preserve"> résumé doit être un tout autonome et compréhensible à lui seul.</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proofErr w:type="gramStart"/>
      <w:r w:rsidRPr="002271FD">
        <w:rPr>
          <w:rFonts w:ascii="Times New Roman" w:eastAsia="Times New Roman" w:hAnsi="Times New Roman" w:cs="Times New Roman"/>
          <w:b/>
          <w:bCs/>
          <w:color w:val="000000"/>
          <w:sz w:val="24"/>
          <w:szCs w:val="24"/>
          <w:lang w:eastAsia="fr-FR"/>
        </w:rPr>
        <w:t>il</w:t>
      </w:r>
      <w:proofErr w:type="gramEnd"/>
      <w:r w:rsidRPr="002271FD">
        <w:rPr>
          <w:rFonts w:ascii="Times New Roman" w:eastAsia="Times New Roman" w:hAnsi="Times New Roman" w:cs="Times New Roman"/>
          <w:b/>
          <w:bCs/>
          <w:color w:val="000000"/>
          <w:sz w:val="24"/>
          <w:szCs w:val="24"/>
          <w:lang w:eastAsia="fr-FR"/>
        </w:rPr>
        <w:t xml:space="preserve"> vaut mieux éviter les expressions compliquées : doubles négations, passifs impersonnels, etc.</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r>
      <w:proofErr w:type="gramStart"/>
      <w:r w:rsidRPr="002271FD">
        <w:rPr>
          <w:rFonts w:ascii="Times New Roman" w:eastAsia="Times New Roman" w:hAnsi="Times New Roman" w:cs="Times New Roman"/>
          <w:b/>
          <w:bCs/>
          <w:color w:val="000000"/>
          <w:sz w:val="24"/>
          <w:szCs w:val="24"/>
          <w:lang w:eastAsia="fr-FR"/>
        </w:rPr>
        <w:t>les</w:t>
      </w:r>
      <w:proofErr w:type="gramEnd"/>
      <w:r w:rsidRPr="002271FD">
        <w:rPr>
          <w:rFonts w:ascii="Times New Roman" w:eastAsia="Times New Roman" w:hAnsi="Times New Roman" w:cs="Times New Roman"/>
          <w:b/>
          <w:bCs/>
          <w:color w:val="000000"/>
          <w:sz w:val="24"/>
          <w:szCs w:val="24"/>
          <w:lang w:eastAsia="fr-FR"/>
        </w:rPr>
        <w:t xml:space="preserve"> citations, même explicitées par des guillemets, sont à proscrire, de même que toute forme d’allusion au texte proposé. Les incises comme les parenthèses sont à éliminer également, pour des raisons de clarté.</w:t>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i/>
          <w:iCs/>
          <w:color w:val="0000FF"/>
          <w:sz w:val="24"/>
          <w:szCs w:val="24"/>
          <w:u w:val="single"/>
          <w:lang w:eastAsia="fr-FR"/>
        </w:rPr>
        <w:t>Relecture</w:t>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sz w:val="24"/>
          <w:szCs w:val="24"/>
          <w:lang w:eastAsia="fr-FR"/>
        </w:rPr>
        <w:br/>
      </w:r>
      <w:r w:rsidRPr="002271FD">
        <w:rPr>
          <w:rFonts w:ascii="Times New Roman" w:eastAsia="Times New Roman" w:hAnsi="Times New Roman" w:cs="Times New Roman"/>
          <w:b/>
          <w:bCs/>
          <w:color w:val="000000"/>
          <w:sz w:val="24"/>
          <w:szCs w:val="24"/>
          <w:u w:val="single"/>
          <w:lang w:eastAsia="fr-FR"/>
        </w:rPr>
        <w:t xml:space="preserve">Il faut relire en entier </w:t>
      </w:r>
      <w:proofErr w:type="gramStart"/>
      <w:r w:rsidRPr="002271FD">
        <w:rPr>
          <w:rFonts w:ascii="Times New Roman" w:eastAsia="Times New Roman" w:hAnsi="Times New Roman" w:cs="Times New Roman"/>
          <w:b/>
          <w:bCs/>
          <w:color w:val="000000"/>
          <w:sz w:val="24"/>
          <w:szCs w:val="24"/>
          <w:u w:val="single"/>
          <w:lang w:eastAsia="fr-FR"/>
        </w:rPr>
        <w:t>:</w:t>
      </w:r>
      <w:proofErr w:type="gramEnd"/>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le texte d’origine</w:t>
      </w:r>
      <w:r w:rsidRPr="002271FD">
        <w:rPr>
          <w:rFonts w:ascii="Times New Roman" w:eastAsia="Times New Roman" w:hAnsi="Times New Roman" w:cs="Times New Roman"/>
          <w:b/>
          <w:bCs/>
          <w:color w:val="000000"/>
          <w:sz w:val="24"/>
          <w:szCs w:val="24"/>
          <w:lang w:eastAsia="fr-FR"/>
        </w:rPr>
        <w:br/>
        <w:t>le résumé</w:t>
      </w:r>
      <w:r w:rsidRPr="002271FD">
        <w:rPr>
          <w:rFonts w:ascii="Times New Roman" w:eastAsia="Times New Roman" w:hAnsi="Times New Roman" w:cs="Times New Roman"/>
          <w:b/>
          <w:bCs/>
          <w:color w:val="000000"/>
          <w:sz w:val="24"/>
          <w:szCs w:val="24"/>
          <w:lang w:eastAsia="fr-FR"/>
        </w:rPr>
        <w:br/>
      </w:r>
      <w:r w:rsidRPr="002271FD">
        <w:rPr>
          <w:rFonts w:ascii="Times New Roman" w:eastAsia="Times New Roman" w:hAnsi="Times New Roman" w:cs="Times New Roman"/>
          <w:b/>
          <w:bCs/>
          <w:color w:val="000000"/>
          <w:sz w:val="24"/>
          <w:szCs w:val="24"/>
          <w:lang w:eastAsia="fr-FR"/>
        </w:rPr>
        <w:br/>
        <w:t>La comparaison entre les deux textes permet de retrouver d’éventuelles erreurs</w:t>
      </w:r>
    </w:p>
    <w:p w:rsidR="007F50CF" w:rsidRDefault="007F50CF"/>
    <w:sectPr w:rsidR="007F5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FD"/>
    <w:rsid w:val="002271FD"/>
    <w:rsid w:val="007F50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271FD"/>
    <w:rPr>
      <w:b/>
      <w:bCs/>
    </w:rPr>
  </w:style>
  <w:style w:type="character" w:customStyle="1" w:styleId="postdetails">
    <w:name w:val="postdetails"/>
    <w:basedOn w:val="Policepardfaut"/>
    <w:rsid w:val="00227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271FD"/>
    <w:rPr>
      <w:b/>
      <w:bCs/>
    </w:rPr>
  </w:style>
  <w:style w:type="character" w:customStyle="1" w:styleId="postdetails">
    <w:name w:val="postdetails"/>
    <w:basedOn w:val="Policepardfaut"/>
    <w:rsid w:val="0022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03634">
      <w:bodyDiv w:val="1"/>
      <w:marLeft w:val="0"/>
      <w:marRight w:val="0"/>
      <w:marTop w:val="0"/>
      <w:marBottom w:val="0"/>
      <w:divBdr>
        <w:top w:val="none" w:sz="0" w:space="0" w:color="auto"/>
        <w:left w:val="none" w:sz="0" w:space="0" w:color="auto"/>
        <w:bottom w:val="none" w:sz="0" w:space="0" w:color="auto"/>
        <w:right w:val="none" w:sz="0" w:space="0" w:color="auto"/>
      </w:divBdr>
      <w:divsChild>
        <w:div w:id="16104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2980</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ency-education.com</dc:creator>
  <cp:lastModifiedBy>khaled</cp:lastModifiedBy>
  <cp:revision>1</cp:revision>
  <dcterms:created xsi:type="dcterms:W3CDTF">2012-10-23T15:57:00Z</dcterms:created>
  <dcterms:modified xsi:type="dcterms:W3CDTF">2012-10-23T16:00:00Z</dcterms:modified>
</cp:coreProperties>
</file>