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D" w:rsidRPr="00893D2D" w:rsidRDefault="00893D2D" w:rsidP="00893D2D">
      <w:pPr>
        <w:spacing w:before="100" w:beforeAutospacing="1" w:after="100" w:afterAutospacing="1" w:line="240" w:lineRule="auto"/>
        <w:ind w:right="-284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bookmarkStart w:id="0" w:name="_GoBack"/>
      <w:bookmarkEnd w:id="0"/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Institut supérieur de formation paramédicale de  kHémis Miliana  w. d’Ain Défla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Module : anatomie physiologie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Chapitre : </w:t>
      </w:r>
      <w:r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les glandes endocrines</w:t>
      </w:r>
    </w:p>
    <w:p w:rsidR="00893D2D" w:rsidRPr="00893D2D" w:rsidRDefault="00893D2D" w:rsidP="0007441C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Cour : </w:t>
      </w:r>
      <w:r w:rsidR="0007441C" w:rsidRPr="0007441C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Les glandes parathyroïdes</w:t>
      </w:r>
    </w:p>
    <w:p w:rsidR="00893D2D" w:rsidRDefault="00893D2D" w:rsidP="00893D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</w:p>
    <w:p w:rsidR="0007441C" w:rsidRPr="0080279F" w:rsidRDefault="0007441C" w:rsidP="00074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 w:rsidRPr="0080279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Les glandes parathyroïdes</w:t>
      </w:r>
    </w:p>
    <w:p w:rsidR="00F94D64" w:rsidRDefault="009D5299" w:rsidP="0007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Plan</w:t>
      </w:r>
    </w:p>
    <w:p w:rsidR="003251E5" w:rsidRPr="003251E5" w:rsidRDefault="00E62FDF" w:rsidP="003251E5">
      <w:pPr>
        <w:numPr>
          <w:ilvl w:val="0"/>
          <w:numId w:val="10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7" w:anchor="les_glandes_et_les_hormones" w:history="1">
        <w:r w:rsidR="003251E5" w:rsidRPr="003251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Définitions  </w:t>
        </w:r>
      </w:hyperlink>
    </w:p>
    <w:p w:rsidR="003251E5" w:rsidRPr="003251E5" w:rsidRDefault="00E62FDF" w:rsidP="003251E5">
      <w:pPr>
        <w:numPr>
          <w:ilvl w:val="0"/>
          <w:numId w:val="10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8" w:anchor="anatomie_de_la_glande_thyroide" w:history="1">
        <w:r w:rsidR="003251E5" w:rsidRPr="003251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Anatomie des glandes parathyroïdes </w:t>
        </w:r>
      </w:hyperlink>
    </w:p>
    <w:p w:rsidR="003251E5" w:rsidRPr="003251E5" w:rsidRDefault="00E62FDF" w:rsidP="003251E5">
      <w:pPr>
        <w:numPr>
          <w:ilvl w:val="0"/>
          <w:numId w:val="10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9" w:anchor="physiologie_du_corps_thyroide" w:history="1">
        <w:r w:rsidR="003251E5" w:rsidRPr="003251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Physiologie des glandes parathyroïdes </w:t>
        </w:r>
      </w:hyperlink>
    </w:p>
    <w:p w:rsidR="003251E5" w:rsidRPr="003251E5" w:rsidRDefault="00E62FDF" w:rsidP="003251E5">
      <w:pPr>
        <w:numPr>
          <w:ilvl w:val="1"/>
          <w:numId w:val="11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0" w:anchor="les_hormones_thyroidiennes" w:history="1">
        <w:r w:rsidR="003251E5" w:rsidRPr="003251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Les hormones des glandes parathyroïdes </w:t>
        </w:r>
      </w:hyperlink>
    </w:p>
    <w:p w:rsidR="003251E5" w:rsidRPr="003251E5" w:rsidRDefault="003251E5" w:rsidP="003251E5">
      <w:pPr>
        <w:numPr>
          <w:ilvl w:val="1"/>
          <w:numId w:val="11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251E5">
        <w:rPr>
          <w:rFonts w:ascii="Times New Roman" w:eastAsia="Calibri" w:hAnsi="Times New Roman" w:cs="Times New Roman"/>
          <w:b/>
          <w:bCs/>
          <w:sz w:val="24"/>
          <w:szCs w:val="24"/>
        </w:rPr>
        <w:t>Action des</w:t>
      </w:r>
      <w:r w:rsidRPr="003251E5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251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hormones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para</w:t>
      </w:r>
      <w:r w:rsidRPr="003251E5">
        <w:rPr>
          <w:rFonts w:ascii="Times New Roman" w:eastAsia="Calibri" w:hAnsi="Times New Roman" w:cs="Times New Roman"/>
          <w:b/>
          <w:bCs/>
          <w:sz w:val="24"/>
          <w:szCs w:val="24"/>
        </w:rPr>
        <w:t>thyroïdiennes</w:t>
      </w:r>
    </w:p>
    <w:p w:rsidR="003251E5" w:rsidRPr="003251E5" w:rsidRDefault="00E62FDF" w:rsidP="003251E5">
      <w:pPr>
        <w:numPr>
          <w:ilvl w:val="1"/>
          <w:numId w:val="11"/>
        </w:num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1" w:anchor="connexions_de_la_glande_thyroide" w:history="1">
        <w:r w:rsidR="003251E5" w:rsidRPr="003251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Connexion des glandes parathyroïdes </w:t>
        </w:r>
      </w:hyperlink>
    </w:p>
    <w:p w:rsidR="0080279F" w:rsidRPr="0080279F" w:rsidRDefault="0080279F" w:rsidP="0080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279F" w:rsidRPr="0080279F" w:rsidRDefault="0080279F" w:rsidP="0080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279F" w:rsidRPr="0007441C" w:rsidRDefault="0080279F" w:rsidP="0007441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0744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Définitions :</w:t>
      </w:r>
    </w:p>
    <w:p w:rsidR="0080279F" w:rsidRPr="00252C4E" w:rsidRDefault="00252C4E" w:rsidP="00252C4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2C4E">
        <w:rPr>
          <w:rFonts w:ascii="Times New Roman" w:eastAsia="Times New Roman" w:hAnsi="Times New Roman" w:cs="Times New Roman"/>
          <w:sz w:val="24"/>
          <w:szCs w:val="24"/>
          <w:lang w:eastAsia="fr-FR"/>
        </w:rPr>
        <w:t>Glande endocrine située en arrière de la thyroïde, à la hauteur du cou, et assurant la synthèse de la parathormone.</w:t>
      </w:r>
    </w:p>
    <w:p w:rsidR="0080279F" w:rsidRPr="0007441C" w:rsidRDefault="0080279F" w:rsidP="0007441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bookmarkStart w:id="1" w:name="anatomie_des_glandes_parathyroides"/>
      <w:bookmarkEnd w:id="1"/>
      <w:r w:rsidRPr="000744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Anatomie des glandes parathyroïdes</w:t>
      </w:r>
    </w:p>
    <w:p w:rsidR="0080279F" w:rsidRPr="0080279F" w:rsidRDefault="0080279F" w:rsidP="0080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   Les glandes parathyroïdes sont de petites glandes au nombre de 4, situées deux par deux à la face postérieure des lobes latéraux du corps thyroïde.</w:t>
      </w:r>
    </w:p>
    <w:p w:rsidR="0080279F" w:rsidRPr="0080279F" w:rsidRDefault="0007441C" w:rsidP="00802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441C">
        <w:rPr>
          <w:rFonts w:ascii="Calibri" w:eastAsia="Calibri" w:hAnsi="Calibri" w:cs="Arial"/>
          <w:noProof/>
          <w:lang w:eastAsia="fr-FR"/>
        </w:rPr>
        <w:drawing>
          <wp:inline distT="0" distB="0" distL="0" distR="0" wp14:anchorId="7619A47D" wp14:editId="50C8499E">
            <wp:extent cx="2476500" cy="1704975"/>
            <wp:effectExtent l="0" t="0" r="0" b="9525"/>
            <wp:docPr id="1" name="irc_mi" descr="http://www.arcagy.org/infocancer/img/378_thyroide-arr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cagy.org/infocancer/img/378_thyroide-arrie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9F" w:rsidRPr="0080279F" w:rsidRDefault="0080279F" w:rsidP="0080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279F" w:rsidRDefault="0080279F" w:rsidP="0080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2" w:name="les_hormones_parathyroidiennes"/>
      <w:bookmarkEnd w:id="2"/>
    </w:p>
    <w:p w:rsidR="00252C4E" w:rsidRPr="0080279F" w:rsidRDefault="00252C4E" w:rsidP="00802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279F" w:rsidRDefault="0080279F" w:rsidP="0007441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bookmarkStart w:id="3" w:name="physiologie_des_parathyroides"/>
      <w:bookmarkEnd w:id="3"/>
      <w:r w:rsidRPr="000744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lastRenderedPageBreak/>
        <w:t>Physiologie des parathyroïdes</w:t>
      </w:r>
    </w:p>
    <w:p w:rsidR="003251E5" w:rsidRPr="003251E5" w:rsidRDefault="003251E5" w:rsidP="003251E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3251E5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>L' hormone parathyroïdiennes</w:t>
      </w:r>
    </w:p>
    <w:p w:rsidR="003251E5" w:rsidRDefault="003251E5" w:rsidP="003251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51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porte le nom de </w:t>
      </w:r>
      <w:r w:rsidRPr="003251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parathormone</w:t>
      </w:r>
      <w:r w:rsidRPr="003251E5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. PTH</w:t>
      </w:r>
    </w:p>
    <w:p w:rsidR="003251E5" w:rsidRPr="003251E5" w:rsidRDefault="003251E5" w:rsidP="003251E5">
      <w:pPr>
        <w:pStyle w:val="ListParagraph"/>
        <w:numPr>
          <w:ilvl w:val="0"/>
          <w:numId w:val="15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3251E5"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>Action des</w:t>
      </w:r>
      <w:r w:rsidRPr="003251E5">
        <w:rPr>
          <w:rFonts w:ascii="Times New Roman" w:eastAsia="Calibri" w:hAnsi="Times New Roman" w:cs="Times New Roman"/>
          <w:b/>
          <w:bCs/>
          <w:color w:val="7030A0"/>
          <w:sz w:val="24"/>
          <w:szCs w:val="24"/>
          <w:lang w:eastAsia="fr-FR"/>
        </w:rPr>
        <w:t xml:space="preserve"> </w:t>
      </w:r>
      <w:r w:rsidRPr="003251E5"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>hormones parathyroïdiennes</w:t>
      </w:r>
    </w:p>
    <w:p w:rsidR="003251E5" w:rsidRPr="003251E5" w:rsidRDefault="003251E5" w:rsidP="003251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Parathormone </w:t>
      </w:r>
      <w:r w:rsidRPr="003251E5">
        <w:rPr>
          <w:rFonts w:ascii="Times New Roman" w:eastAsia="Times New Roman" w:hAnsi="Times New Roman" w:cs="Times New Roman"/>
          <w:sz w:val="24"/>
          <w:szCs w:val="24"/>
          <w:lang w:eastAsia="fr-FR"/>
        </w:rPr>
        <w:t>PTH assure la régulation du métabolisme du calcium et du phosphore et tous les troubles engendrés par la parathyroïdectomie et l'hyperparathyroïdie.</w:t>
      </w:r>
      <w:r w:rsidRPr="003251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entraîne une hypercalcémie et une hypophosphorémie.</w:t>
      </w:r>
    </w:p>
    <w:p w:rsidR="003251E5" w:rsidRPr="0007441C" w:rsidRDefault="003251E5" w:rsidP="003251E5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80279F" w:rsidRPr="003251E5" w:rsidRDefault="003251E5" w:rsidP="003251E5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3251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L'hypoparathyroïdie (</w:t>
      </w:r>
      <w:r w:rsidR="0080279F" w:rsidRPr="003251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La parathyroïdectomie</w:t>
      </w:r>
      <w:r w:rsidRPr="003251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)</w:t>
      </w:r>
    </w:p>
    <w:p w:rsidR="0080279F" w:rsidRPr="0007441C" w:rsidRDefault="0080279F" w:rsidP="003251E5">
      <w:pPr>
        <w:pStyle w:val="ListParagraph"/>
        <w:numPr>
          <w:ilvl w:val="1"/>
          <w:numId w:val="17"/>
        </w:numPr>
        <w:spacing w:before="100" w:beforeAutospacing="1" w:after="100" w:afterAutospacing="1" w:line="360" w:lineRule="auto"/>
        <w:ind w:left="249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F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Quand la parathyroïdectomie est totale</w:t>
      </w:r>
      <w:r w:rsidRPr="0007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  entraîne une tétanie aigüe, caractérisée par des accès convulsifs généralisés, des contractures musculaires et une évolution rapide vers la mort par arrêt respiratoire.</w:t>
      </w:r>
    </w:p>
    <w:p w:rsidR="0080279F" w:rsidRPr="0007441C" w:rsidRDefault="0080279F" w:rsidP="003251E5">
      <w:pPr>
        <w:pStyle w:val="ListParagraph"/>
        <w:numPr>
          <w:ilvl w:val="1"/>
          <w:numId w:val="17"/>
        </w:numPr>
        <w:spacing w:before="100" w:beforeAutospacing="1" w:after="100" w:afterAutospacing="1" w:line="360" w:lineRule="auto"/>
        <w:ind w:left="249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F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Quand la parathyroïdectomie est partielle</w:t>
      </w:r>
      <w:r w:rsidRPr="0007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 entraîne une tétanie fruste, qui se traduit par des contractures musculaires, des accès convulsifs, une hyperexcitabilité neuromusculaire et des troubles du métabolisme (hypocalcémie, hyperphosphorémie, hypocalciurie, hypophosphaturie).</w:t>
      </w:r>
    </w:p>
    <w:p w:rsidR="0080279F" w:rsidRPr="0007441C" w:rsidRDefault="0080279F" w:rsidP="00F1591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</w:pPr>
      <w:r w:rsidRPr="003251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L'hyperparathyroïdie</w:t>
      </w:r>
    </w:p>
    <w:p w:rsidR="0080279F" w:rsidRPr="0080279F" w:rsidRDefault="0080279F" w:rsidP="0007441C">
      <w:pPr>
        <w:spacing w:before="100" w:beforeAutospacing="1" w:after="100" w:afterAutospacing="1" w:line="360" w:lineRule="auto"/>
        <w:ind w:left="105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 L'hyperparathyroïdie correspond à la </w:t>
      </w:r>
      <w:r w:rsidRPr="008027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maladie de Recklinghausen</w:t>
      </w: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entraîne : </w:t>
      </w:r>
    </w:p>
    <w:p w:rsidR="0080279F" w:rsidRPr="0080279F" w:rsidRDefault="0080279F" w:rsidP="0007441C">
      <w:pPr>
        <w:numPr>
          <w:ilvl w:val="0"/>
          <w:numId w:val="6"/>
        </w:numPr>
        <w:tabs>
          <w:tab w:val="clear" w:pos="720"/>
          <w:tab w:val="num" w:pos="3168"/>
        </w:tabs>
        <w:spacing w:before="100" w:beforeAutospacing="1" w:after="100" w:afterAutospacing="1" w:line="36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Des troubles rénaux : apparition de calculs.</w:t>
      </w:r>
    </w:p>
    <w:p w:rsidR="0080279F" w:rsidRPr="0080279F" w:rsidRDefault="0080279F" w:rsidP="0007441C">
      <w:pPr>
        <w:numPr>
          <w:ilvl w:val="0"/>
          <w:numId w:val="6"/>
        </w:numPr>
        <w:tabs>
          <w:tab w:val="clear" w:pos="720"/>
          <w:tab w:val="num" w:pos="2460"/>
        </w:tabs>
        <w:spacing w:before="100" w:beforeAutospacing="1" w:after="100" w:afterAutospacing="1" w:line="36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Des troubles biologiques : hypercalcémie, hypercalciurie, hypophosphorémie.</w:t>
      </w:r>
    </w:p>
    <w:p w:rsidR="0080279F" w:rsidRPr="0080279F" w:rsidRDefault="0080279F" w:rsidP="0007441C">
      <w:pPr>
        <w:numPr>
          <w:ilvl w:val="0"/>
          <w:numId w:val="6"/>
        </w:numPr>
        <w:tabs>
          <w:tab w:val="clear" w:pos="720"/>
          <w:tab w:val="num" w:pos="2112"/>
        </w:tabs>
        <w:spacing w:before="100" w:beforeAutospacing="1" w:after="100" w:afterAutospacing="1" w:line="36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Troubles digestifs (ulcères gastro-duodénaux).</w:t>
      </w:r>
    </w:p>
    <w:p w:rsidR="0080279F" w:rsidRPr="0080279F" w:rsidRDefault="0080279F" w:rsidP="0007441C">
      <w:pPr>
        <w:numPr>
          <w:ilvl w:val="0"/>
          <w:numId w:val="6"/>
        </w:numPr>
        <w:tabs>
          <w:tab w:val="clear" w:pos="720"/>
          <w:tab w:val="num" w:pos="1764"/>
        </w:tabs>
        <w:spacing w:before="100" w:beforeAutospacing="1" w:after="100" w:afterAutospacing="1" w:line="36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Troubles musculaires (hypotonie musculaire).</w:t>
      </w:r>
    </w:p>
    <w:p w:rsidR="0080279F" w:rsidRPr="0007441C" w:rsidRDefault="0080279F" w:rsidP="0007441C">
      <w:pPr>
        <w:numPr>
          <w:ilvl w:val="0"/>
          <w:numId w:val="6"/>
        </w:numPr>
        <w:tabs>
          <w:tab w:val="clear" w:pos="720"/>
          <w:tab w:val="num" w:pos="1416"/>
        </w:tabs>
        <w:spacing w:before="100" w:beforeAutospacing="1" w:after="100" w:afterAutospacing="1" w:line="36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279F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Hypertension.</w:t>
      </w:r>
    </w:p>
    <w:p w:rsidR="0080279F" w:rsidRPr="003251E5" w:rsidRDefault="0080279F" w:rsidP="003251E5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fr-FR"/>
        </w:rPr>
      </w:pPr>
      <w:bookmarkStart w:id="4" w:name="connexions_des_parathyroides"/>
      <w:bookmarkEnd w:id="4"/>
      <w:r w:rsidRPr="003251E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fr-FR"/>
        </w:rPr>
        <w:t>Connexions des glandes parathyroïdes</w:t>
      </w:r>
    </w:p>
    <w:p w:rsidR="0007441C" w:rsidRPr="0007441C" w:rsidRDefault="0080279F" w:rsidP="0007441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sécrétion parthyroïdienne est réglée uniquement par le taux de calcémie dans le sang irriguant les parathyroïdes. </w:t>
      </w:r>
    </w:p>
    <w:p w:rsidR="00343C78" w:rsidRPr="0007441C" w:rsidRDefault="0080279F" w:rsidP="0007441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441C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baisse stimule la sécrétion hormonale, toute hausse la freine</w:t>
      </w:r>
    </w:p>
    <w:sectPr w:rsidR="00343C78" w:rsidRPr="0007441C" w:rsidSect="00893D2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DF" w:rsidRDefault="00E62FDF" w:rsidP="00893D2D">
      <w:pPr>
        <w:spacing w:after="0" w:line="240" w:lineRule="auto"/>
      </w:pPr>
      <w:r>
        <w:separator/>
      </w:r>
    </w:p>
  </w:endnote>
  <w:endnote w:type="continuationSeparator" w:id="0">
    <w:p w:rsidR="00E62FDF" w:rsidRDefault="00E62FDF" w:rsidP="008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893D2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893D2D">
      <w:rPr>
        <w:rFonts w:ascii="Cambria" w:eastAsia="Times New Roman" w:hAnsi="Cambria" w:cs="Times New Roman"/>
      </w:rPr>
      <w:t xml:space="preserve">Les </w:t>
    </w:r>
    <w:r>
      <w:rPr>
        <w:rFonts w:ascii="Cambria" w:eastAsia="Times New Roman" w:hAnsi="Cambria" w:cs="Times New Roman"/>
      </w:rPr>
      <w:t xml:space="preserve">glandes endocrines                                                                 </w:t>
    </w:r>
    <w:r w:rsidRPr="00893D2D">
      <w:rPr>
        <w:rFonts w:ascii="Cambria" w:eastAsia="Times New Roman" w:hAnsi="Cambria" w:cs="Times New Roman"/>
        <w:b/>
        <w:bCs/>
        <w:sz w:val="18"/>
        <w:szCs w:val="18"/>
      </w:rPr>
      <w:t>Dr HADJIDJ</w:t>
    </w:r>
    <w:r w:rsidRPr="00893D2D">
      <w:rPr>
        <w:rFonts w:ascii="Cambria" w:eastAsia="Times New Roman" w:hAnsi="Cambria" w:cs="Times New Roman"/>
        <w:sz w:val="18"/>
        <w:szCs w:val="18"/>
      </w:rPr>
      <w:t xml:space="preserve"> </w:t>
    </w:r>
    <w:r>
      <w:rPr>
        <w:rFonts w:ascii="Cambria" w:eastAsia="Times New Roman" w:hAnsi="Cambria" w:cs="Times New Roman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D6DE6" w:rsidRPr="000D6DE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93D2D" w:rsidRDefault="00893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DF" w:rsidRDefault="00E62FDF" w:rsidP="00893D2D">
      <w:pPr>
        <w:spacing w:after="0" w:line="240" w:lineRule="auto"/>
      </w:pPr>
      <w:r>
        <w:separator/>
      </w:r>
    </w:p>
  </w:footnote>
  <w:footnote w:type="continuationSeparator" w:id="0">
    <w:p w:rsidR="00E62FDF" w:rsidRDefault="00E62FDF" w:rsidP="008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BF276B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893D2D">
      <w:rPr>
        <w:rFonts w:ascii="Times New Roman" w:eastAsia="Calibri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341ED" wp14:editId="28C50547">
              <wp:simplePos x="0" y="0"/>
              <wp:positionH relativeFrom="column">
                <wp:posOffset>4480560</wp:posOffset>
              </wp:positionH>
              <wp:positionV relativeFrom="paragraph">
                <wp:posOffset>-329565</wp:posOffset>
              </wp:positionV>
              <wp:extent cx="1908810" cy="226745"/>
              <wp:effectExtent l="57150" t="38100" r="91440" b="11620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810" cy="2267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shade val="51000"/>
                              <a:satMod val="130000"/>
                            </a:srgbClr>
                          </a:gs>
                          <a:gs pos="80000">
                            <a:srgbClr val="4BACC6">
                              <a:shade val="93000"/>
                              <a:satMod val="130000"/>
                            </a:srgbClr>
                          </a:gs>
                          <a:gs pos="100000">
                            <a:srgbClr val="4BACC6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:rsidR="00893D2D" w:rsidRDefault="00893D2D" w:rsidP="00893D2D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Dr HADJIDJ ISMAIL ORL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341ED" id="Rectangle 26" o:spid="_x0000_s1026" style="position:absolute;left:0;text-align:left;margin-left:352.8pt;margin-top:-25.95pt;width:150.3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" fillcolor="#2787a0" stroked="f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893D2D" w:rsidRDefault="00893D2D" w:rsidP="00893D2D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Dr HADJIDJ ISMAIL ORL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alias w:val="Titre"/>
        <w:id w:val="77738743"/>
        <w:placeholder>
          <w:docPart w:val="4D3A8DEBA1074031BB6E5C5EF22F42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F276B" w:rsidRPr="00BF276B">
          <w:rPr>
            <w:rFonts w:ascii="Lucida Calligraphy" w:eastAsia="Times New Roman" w:hAnsi="Lucida Calligraphy" w:cs="Times New Roman"/>
            <w:b/>
            <w:bCs/>
            <w:sz w:val="20"/>
            <w:szCs w:val="20"/>
            <w:u w:val="single"/>
            <w:lang w:eastAsia="fr-FR"/>
          </w:rPr>
          <w:t>Anatomie physiologie             -  les glandes endocrines</w:t>
        </w:r>
        <w:r w:rsidR="00BF276B">
          <w:rPr>
            <w:rFonts w:ascii="Lucida Calligraphy" w:eastAsia="Times New Roman" w:hAnsi="Lucida Calligraphy" w:cs="Times New Roman"/>
            <w:b/>
            <w:bCs/>
            <w:sz w:val="20"/>
            <w:szCs w:val="20"/>
            <w:u w:val="single"/>
            <w:lang w:eastAsia="fr-FR"/>
          </w:rPr>
          <w:t xml:space="preserve">-   </w:t>
        </w:r>
        <w:r w:rsidR="00BF276B" w:rsidRPr="00BF276B">
          <w:rPr>
            <w:rFonts w:ascii="Lucida Calligraphy" w:eastAsia="Times New Roman" w:hAnsi="Lucida Calligraphy" w:cs="Times New Roman"/>
            <w:b/>
            <w:bCs/>
            <w:sz w:val="20"/>
            <w:szCs w:val="20"/>
            <w:u w:val="single"/>
            <w:lang w:eastAsia="fr-FR"/>
          </w:rPr>
          <w:t xml:space="preserve"> Les glandes parathyroïdes</w:t>
        </w:r>
      </w:sdtContent>
    </w:sdt>
  </w:p>
  <w:p w:rsidR="00893D2D" w:rsidRDefault="00893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69D"/>
    <w:multiLevelType w:val="multilevel"/>
    <w:tmpl w:val="035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027F3"/>
    <w:multiLevelType w:val="hybridMultilevel"/>
    <w:tmpl w:val="948C3F1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5">
      <w:start w:val="1"/>
      <w:numFmt w:val="upp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B01E8"/>
    <w:multiLevelType w:val="hybridMultilevel"/>
    <w:tmpl w:val="C4A6896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5">
      <w:start w:val="1"/>
      <w:numFmt w:val="upp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719C9"/>
    <w:multiLevelType w:val="hybridMultilevel"/>
    <w:tmpl w:val="E7ECCC94"/>
    <w:lvl w:ilvl="0" w:tplc="07A20C20">
      <w:start w:val="1"/>
      <w:numFmt w:val="decimal"/>
      <w:lvlText w:val="%1)"/>
      <w:lvlJc w:val="left"/>
      <w:pPr>
        <w:ind w:left="720" w:hanging="360"/>
      </w:pPr>
      <w:rPr>
        <w:color w:val="00B05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0647B"/>
    <w:multiLevelType w:val="hybridMultilevel"/>
    <w:tmpl w:val="33547EB6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7D1645"/>
    <w:multiLevelType w:val="hybridMultilevel"/>
    <w:tmpl w:val="6BFC45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1AEA"/>
    <w:multiLevelType w:val="hybridMultilevel"/>
    <w:tmpl w:val="7EC0FC1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57279F"/>
    <w:multiLevelType w:val="hybridMultilevel"/>
    <w:tmpl w:val="7F10F4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5851"/>
    <w:multiLevelType w:val="hybridMultilevel"/>
    <w:tmpl w:val="38C8DE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31E2"/>
    <w:multiLevelType w:val="multilevel"/>
    <w:tmpl w:val="BEB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44EED"/>
    <w:multiLevelType w:val="hybridMultilevel"/>
    <w:tmpl w:val="522A7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45BF7"/>
    <w:multiLevelType w:val="hybridMultilevel"/>
    <w:tmpl w:val="AA8EB4B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57670"/>
    <w:multiLevelType w:val="hybridMultilevel"/>
    <w:tmpl w:val="E3DCEBE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23018"/>
    <w:multiLevelType w:val="multilevel"/>
    <w:tmpl w:val="9FB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7738F"/>
    <w:multiLevelType w:val="hybridMultilevel"/>
    <w:tmpl w:val="7EC0FC1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EF21C6"/>
    <w:multiLevelType w:val="hybridMultilevel"/>
    <w:tmpl w:val="B4780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00C69"/>
    <w:multiLevelType w:val="hybridMultilevel"/>
    <w:tmpl w:val="A50C64FE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7B4136CD"/>
    <w:multiLevelType w:val="hybridMultilevel"/>
    <w:tmpl w:val="46826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E0677"/>
    <w:multiLevelType w:val="hybridMultilevel"/>
    <w:tmpl w:val="66BEF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7"/>
  </w:num>
  <w:num w:numId="5">
    <w:abstractNumId w:val="10"/>
  </w:num>
  <w:num w:numId="6">
    <w:abstractNumId w:val="13"/>
  </w:num>
  <w:num w:numId="7">
    <w:abstractNumId w:val="18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14"/>
  </w:num>
  <w:num w:numId="15">
    <w:abstractNumId w:val="11"/>
  </w:num>
  <w:num w:numId="16">
    <w:abstractNumId w:val="16"/>
  </w:num>
  <w:num w:numId="17">
    <w:abstractNumId w:val="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P9iMuwf97vjZyPYNTVttCQF/ZKvcSv2ZQuzU5eQMCLiDWaqvBkOypvdOTesnltTcdl2Cv7T0Q18abjJkQwQ3w==" w:salt="R9yPAEOq0+d+xXmJbUep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70"/>
    <w:rsid w:val="0007441C"/>
    <w:rsid w:val="000D6DE6"/>
    <w:rsid w:val="001F39E9"/>
    <w:rsid w:val="00252C4E"/>
    <w:rsid w:val="003251E5"/>
    <w:rsid w:val="00343C78"/>
    <w:rsid w:val="003A5A01"/>
    <w:rsid w:val="004C5395"/>
    <w:rsid w:val="00532750"/>
    <w:rsid w:val="006276B4"/>
    <w:rsid w:val="00756DEE"/>
    <w:rsid w:val="007A5AFF"/>
    <w:rsid w:val="0080279F"/>
    <w:rsid w:val="008752F5"/>
    <w:rsid w:val="00893D2D"/>
    <w:rsid w:val="009D5299"/>
    <w:rsid w:val="00AC3C70"/>
    <w:rsid w:val="00BF276B"/>
    <w:rsid w:val="00DF503A"/>
    <w:rsid w:val="00E62FDF"/>
    <w:rsid w:val="00F15918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598FB-1716-4BF1-BB9D-64A036A6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2D"/>
  </w:style>
  <w:style w:type="paragraph" w:styleId="Footer">
    <w:name w:val="footer"/>
    <w:basedOn w:val="Normal"/>
    <w:link w:val="Foot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2D"/>
  </w:style>
  <w:style w:type="paragraph" w:styleId="BalloonText">
    <w:name w:val="Balloon Text"/>
    <w:basedOn w:val="Normal"/>
    <w:link w:val="BalloonTextChar"/>
    <w:uiPriority w:val="99"/>
    <w:semiHidden/>
    <w:unhideWhenUsed/>
    <w:rsid w:val="0089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formation%20infermier\donn&#233;es%20flash\2\INFERMIER%202\de\cours\qa\thyroide.php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I:\formation%20infermier\donn&#233;es%20flash\2\INFERMIER%202\de\cours\qa\thyroide.php.htm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I:\formation%20infermier\donn&#233;es%20flash\2\INFERMIER%202\de\cours\qa\thyroide.php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I:\formation%20infermier\donn&#233;es%20flash\2\INFERMIER%202\de\cours\qa\thyroide.ph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formation%20infermier\donn&#233;es%20flash\2\INFERMIER%202\de\cours\qa\thyroide.php.ht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3A8DEBA1074031BB6E5C5EF22F4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7A0C5-E4E1-4D6A-B176-D0A5EB50E8E9}"/>
      </w:docPartPr>
      <w:docPartBody>
        <w:p w:rsidR="00C978C1" w:rsidRDefault="00AF7047" w:rsidP="00AF7047">
          <w:pPr>
            <w:pStyle w:val="4D3A8DEBA1074031BB6E5C5EF22F42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47"/>
    <w:rsid w:val="00062307"/>
    <w:rsid w:val="001F3F94"/>
    <w:rsid w:val="00454F1F"/>
    <w:rsid w:val="007F5B44"/>
    <w:rsid w:val="00AF7047"/>
    <w:rsid w:val="00C54037"/>
    <w:rsid w:val="00C978C1"/>
    <w:rsid w:val="00CE5CA4"/>
    <w:rsid w:val="00E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A8DEBA1074031BB6E5C5EF22F42AF">
    <w:name w:val="4D3A8DEBA1074031BB6E5C5EF22F42AF"/>
    <w:rsid w:val="00AF7047"/>
  </w:style>
  <w:style w:type="paragraph" w:customStyle="1" w:styleId="EAF7ADCFE92D4395941EDA80F2891325">
    <w:name w:val="EAF7ADCFE92D4395941EDA80F2891325"/>
    <w:rsid w:val="00AF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454</Words>
  <Characters>2500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Anatomie physiologie             -  les glandes endocrines-    Les glandes parathyroïdes</vt:lpstr>
      <vt:lpstr>Anatomie physiologie             -  les glandes endocrines-    Les glandes parathyroïdes</vt:lpstr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Anatomie physiologie             -  les glandes endocrines-    Les glandes parathyroïdes</dc:title>
  <dc:subject/>
  <dc:creator>HADJIDJ ISMAIL</dc:creator>
  <cp:keywords/>
  <dc:description/>
  <cp:lastModifiedBy>IBRAHIM</cp:lastModifiedBy>
  <cp:revision>13</cp:revision>
  <cp:lastPrinted>2014-10-14T23:54:00Z</cp:lastPrinted>
  <dcterms:created xsi:type="dcterms:W3CDTF">2014-10-12T20:37:00Z</dcterms:created>
  <dcterms:modified xsi:type="dcterms:W3CDTF">2015-03-31T18:41:00Z</dcterms:modified>
</cp:coreProperties>
</file>