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985" w:rsidRDefault="00071985" w:rsidP="00071985">
      <w:pPr>
        <w:jc w:val="center"/>
        <w:rPr>
          <w:rFonts w:ascii="Times New Roman" w:hAnsi="Times New Roman" w:cs="Times New Roman"/>
          <w:b/>
          <w:color w:val="FF0000"/>
          <w:sz w:val="36"/>
          <w:szCs w:val="24"/>
        </w:rPr>
      </w:pPr>
      <w:bookmarkStart w:id="0" w:name="_GoBack"/>
      <w:bookmarkEnd w:id="0"/>
      <w:r w:rsidRPr="00071985">
        <w:rPr>
          <w:rFonts w:ascii="Times New Roman" w:hAnsi="Times New Roman" w:cs="Times New Roman"/>
          <w:b/>
          <w:color w:val="FF0000"/>
          <w:sz w:val="36"/>
          <w:szCs w:val="24"/>
        </w:rPr>
        <w:t>Le système vasculaire</w:t>
      </w:r>
    </w:p>
    <w:p w:rsidR="00AC557C" w:rsidRPr="00970375" w:rsidRDefault="00970375" w:rsidP="00970375">
      <w:pPr>
        <w:pStyle w:val="ListParagraph"/>
        <w:numPr>
          <w:ilvl w:val="0"/>
          <w:numId w:val="37"/>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eastAsia="Times New Roman" w:hAnsi="Times New Roman" w:cs="Times New Roman"/>
          <w:bCs/>
          <w:sz w:val="24"/>
          <w:szCs w:val="24"/>
          <w:lang w:eastAsia="fr-FR"/>
        </w:rPr>
        <w:t>Introduction</w:t>
      </w:r>
    </w:p>
    <w:p w:rsidR="00AC557C" w:rsidRPr="00970375" w:rsidRDefault="003E0903" w:rsidP="00970375">
      <w:pPr>
        <w:pStyle w:val="ListParagraph"/>
        <w:numPr>
          <w:ilvl w:val="0"/>
          <w:numId w:val="37"/>
        </w:numPr>
        <w:shd w:val="clear" w:color="auto" w:fill="FFFFFF"/>
        <w:spacing w:after="240" w:line="360" w:lineRule="auto"/>
        <w:rPr>
          <w:rFonts w:ascii="Times New Roman" w:eastAsia="Times New Roman" w:hAnsi="Times New Roman" w:cs="Times New Roman"/>
          <w:sz w:val="24"/>
          <w:szCs w:val="24"/>
          <w:lang w:eastAsia="fr-FR"/>
        </w:rPr>
      </w:pPr>
      <w:hyperlink r:id="rId7" w:anchor="Histologie_des_vaisseaux" w:history="1">
        <w:r w:rsidR="00970375" w:rsidRPr="00970375">
          <w:rPr>
            <w:rFonts w:ascii="Times New Roman" w:eastAsia="Times New Roman" w:hAnsi="Times New Roman" w:cs="Times New Roman"/>
            <w:sz w:val="24"/>
            <w:szCs w:val="24"/>
            <w:lang w:eastAsia="fr-FR"/>
          </w:rPr>
          <w:t>histologie des vaisseaux</w:t>
        </w:r>
      </w:hyperlink>
    </w:p>
    <w:p w:rsidR="00970375" w:rsidRPr="00970375" w:rsidRDefault="00970375" w:rsidP="00970375">
      <w:pPr>
        <w:pStyle w:val="ListParagraph"/>
        <w:numPr>
          <w:ilvl w:val="0"/>
          <w:numId w:val="37"/>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eastAsia="Times New Roman" w:hAnsi="Times New Roman" w:cs="Times New Roman"/>
          <w:bCs/>
          <w:sz w:val="24"/>
          <w:szCs w:val="24"/>
          <w:lang w:eastAsia="fr-FR"/>
        </w:rPr>
        <w:t>Anatomie vasculaire</w:t>
      </w:r>
    </w:p>
    <w:p w:rsidR="00970375"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artériel</w:t>
      </w:r>
      <w:proofErr w:type="gramStart"/>
      <w:r w:rsidRPr="00970375">
        <w:rPr>
          <w:rFonts w:ascii="Times New Roman" w:hAnsi="Times New Roman" w:cs="Times New Roman"/>
          <w:sz w:val="24"/>
          <w:szCs w:val="24"/>
        </w:rPr>
        <w:t xml:space="preserve">( </w:t>
      </w:r>
      <w:proofErr w:type="gramEnd"/>
      <w:r w:rsidR="00AC557C" w:rsidRPr="00970375">
        <w:rPr>
          <w:rFonts w:ascii="Times New Roman" w:eastAsia="Times New Roman" w:hAnsi="Times New Roman" w:cs="Times New Roman"/>
          <w:sz w:val="24"/>
          <w:szCs w:val="24"/>
          <w:lang w:eastAsia="fr-FR"/>
        </w:rPr>
        <w:fldChar w:fldCharType="begin"/>
      </w:r>
      <w:r w:rsidR="00AC557C" w:rsidRPr="00970375">
        <w:rPr>
          <w:rFonts w:ascii="Times New Roman" w:eastAsia="Times New Roman" w:hAnsi="Times New Roman" w:cs="Times New Roman"/>
          <w:sz w:val="24"/>
          <w:szCs w:val="24"/>
          <w:lang w:eastAsia="fr-FR"/>
        </w:rPr>
        <w:instrText xml:space="preserve"> HYPERLINK "file:///H:\\anatomie_vasculaire.php.htm" \l "Les_arteres" </w:instrText>
      </w:r>
      <w:r w:rsidR="00AC557C" w:rsidRPr="00970375">
        <w:rPr>
          <w:rFonts w:ascii="Times New Roman" w:eastAsia="Times New Roman" w:hAnsi="Times New Roman" w:cs="Times New Roman"/>
          <w:sz w:val="24"/>
          <w:szCs w:val="24"/>
          <w:lang w:eastAsia="fr-FR"/>
        </w:rPr>
        <w:fldChar w:fldCharType="separate"/>
      </w:r>
      <w:r w:rsidRPr="00970375">
        <w:rPr>
          <w:rFonts w:ascii="Times New Roman" w:eastAsia="Times New Roman" w:hAnsi="Times New Roman" w:cs="Times New Roman"/>
          <w:sz w:val="24"/>
          <w:szCs w:val="24"/>
          <w:lang w:eastAsia="fr-FR"/>
        </w:rPr>
        <w:t>les artères</w:t>
      </w:r>
      <w:r w:rsidR="00AC557C" w:rsidRPr="00970375">
        <w:rPr>
          <w:rFonts w:ascii="Times New Roman" w:eastAsia="Times New Roman" w:hAnsi="Times New Roman" w:cs="Times New Roman"/>
          <w:sz w:val="24"/>
          <w:szCs w:val="24"/>
          <w:lang w:eastAsia="fr-FR"/>
        </w:rPr>
        <w:fldChar w:fldCharType="end"/>
      </w:r>
      <w:r w:rsidRPr="00970375">
        <w:rPr>
          <w:rFonts w:ascii="Times New Roman" w:eastAsia="Times New Roman" w:hAnsi="Times New Roman" w:cs="Times New Roman"/>
          <w:sz w:val="24"/>
          <w:szCs w:val="24"/>
          <w:lang w:eastAsia="fr-FR"/>
        </w:rPr>
        <w:t>)</w:t>
      </w:r>
    </w:p>
    <w:p w:rsidR="00970375"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veineux  (</w:t>
      </w:r>
      <w:hyperlink r:id="rId8" w:anchor="Les_veines" w:history="1">
        <w:r w:rsidRPr="00970375">
          <w:rPr>
            <w:rFonts w:ascii="Times New Roman" w:eastAsia="Times New Roman" w:hAnsi="Times New Roman" w:cs="Times New Roman"/>
            <w:sz w:val="24"/>
            <w:szCs w:val="24"/>
            <w:lang w:eastAsia="fr-FR"/>
          </w:rPr>
          <w:t>les veines</w:t>
        </w:r>
      </w:hyperlink>
      <w:r w:rsidRPr="00970375">
        <w:rPr>
          <w:rFonts w:ascii="Times New Roman" w:eastAsia="Times New Roman" w:hAnsi="Times New Roman" w:cs="Times New Roman"/>
          <w:sz w:val="24"/>
          <w:szCs w:val="24"/>
          <w:lang w:eastAsia="fr-FR"/>
        </w:rPr>
        <w:t>)</w:t>
      </w:r>
    </w:p>
    <w:p w:rsidR="00AC557C"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lymphatique (</w:t>
      </w:r>
      <w:hyperlink r:id="rId9" w:anchor="La_circulation_lymphatique" w:history="1">
        <w:r w:rsidRPr="00970375">
          <w:rPr>
            <w:rFonts w:ascii="Times New Roman" w:eastAsia="Times New Roman" w:hAnsi="Times New Roman" w:cs="Times New Roman"/>
            <w:sz w:val="24"/>
            <w:szCs w:val="24"/>
            <w:lang w:eastAsia="fr-FR"/>
          </w:rPr>
          <w:t>la circulation lymphatique</w:t>
        </w:r>
      </w:hyperlink>
      <w:r w:rsidRPr="00970375">
        <w:rPr>
          <w:rFonts w:ascii="Times New Roman" w:eastAsia="Times New Roman" w:hAnsi="Times New Roman" w:cs="Times New Roman"/>
          <w:sz w:val="24"/>
          <w:szCs w:val="24"/>
          <w:lang w:eastAsia="fr-FR"/>
        </w:rPr>
        <w:t>)</w:t>
      </w:r>
    </w:p>
    <w:p w:rsidR="00AC557C" w:rsidRPr="00970375" w:rsidRDefault="003E0903" w:rsidP="00970375">
      <w:pPr>
        <w:pStyle w:val="ListParagraph"/>
        <w:numPr>
          <w:ilvl w:val="1"/>
          <w:numId w:val="38"/>
        </w:numPr>
        <w:spacing w:line="360" w:lineRule="auto"/>
        <w:rPr>
          <w:rFonts w:ascii="Times New Roman" w:hAnsi="Times New Roman" w:cs="Times New Roman"/>
          <w:sz w:val="24"/>
          <w:szCs w:val="24"/>
        </w:rPr>
      </w:pPr>
      <w:hyperlink r:id="rId10" w:anchor="Les_capillaires" w:history="1">
        <w:r w:rsidR="00970375" w:rsidRPr="00970375">
          <w:rPr>
            <w:rFonts w:ascii="Times New Roman" w:eastAsia="Times New Roman" w:hAnsi="Times New Roman" w:cs="Times New Roman"/>
            <w:sz w:val="24"/>
            <w:szCs w:val="24"/>
            <w:lang w:eastAsia="fr-FR"/>
          </w:rPr>
          <w:t>les capillaires</w:t>
        </w:r>
      </w:hyperlink>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Introduction</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 sang circule à l'intérieur d'un système de canaux, les vaisseaux, alimentés par l'activité du cœur.</w:t>
      </w:r>
    </w:p>
    <w:p w:rsidR="006431E0" w:rsidRPr="00E12066" w:rsidRDefault="006431E0" w:rsidP="00970375">
      <w:pPr>
        <w:shd w:val="clear" w:color="auto" w:fill="FFFFFF"/>
        <w:spacing w:before="100" w:beforeAutospacing="1" w:after="100" w:afterAutospacing="1" w:line="360" w:lineRule="auto"/>
        <w:rPr>
          <w:rFonts w:ascii="Times New Roman" w:eastAsia="Times New Roman" w:hAnsi="Times New Roman" w:cs="Times New Roman"/>
          <w:b/>
          <w:sz w:val="24"/>
          <w:szCs w:val="24"/>
          <w:lang w:eastAsia="fr-FR"/>
        </w:rPr>
      </w:pPr>
      <w:r w:rsidRPr="00E12066">
        <w:rPr>
          <w:rFonts w:ascii="Times New Roman" w:eastAsia="Times New Roman" w:hAnsi="Times New Roman" w:cs="Times New Roman"/>
          <w:b/>
          <w:color w:val="000000"/>
          <w:sz w:val="24"/>
          <w:szCs w:val="24"/>
          <w:lang w:eastAsia="fr-FR"/>
        </w:rPr>
        <w:t>    Il existe trois catégories de vaisseaux :</w:t>
      </w:r>
      <w:r w:rsidRPr="00E12066">
        <w:rPr>
          <w:rFonts w:ascii="Times New Roman" w:eastAsia="Times New Roman" w:hAnsi="Times New Roman" w:cs="Times New Roman"/>
          <w:b/>
          <w:sz w:val="24"/>
          <w:szCs w:val="24"/>
          <w:lang w:eastAsia="fr-FR"/>
        </w:rPr>
        <w:t xml:space="preserve"> </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artères.</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veines.</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capillaires.</w:t>
      </w:r>
    </w:p>
    <w:p w:rsidR="006431E0" w:rsidRPr="00970375" w:rsidRDefault="006431E0" w:rsidP="00970375">
      <w:p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Histologie des vaisseaux</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Tous les vaisseaux sauf les capillaires comprennent 3 couches : </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w:t>
      </w:r>
      <w:r w:rsidRPr="00BB1A00">
        <w:rPr>
          <w:rFonts w:ascii="Times New Roman" w:eastAsia="Times New Roman" w:hAnsi="Times New Roman" w:cs="Times New Roman"/>
          <w:b/>
          <w:bCs/>
          <w:color w:val="000000"/>
          <w:sz w:val="24"/>
          <w:szCs w:val="24"/>
          <w:lang w:eastAsia="fr-FR"/>
        </w:rPr>
        <w:t>intima</w:t>
      </w:r>
      <w:r w:rsidRPr="00BB1A00">
        <w:rPr>
          <w:rFonts w:ascii="Times New Roman" w:eastAsia="Times New Roman" w:hAnsi="Times New Roman" w:cs="Times New Roman"/>
          <w:color w:val="000000"/>
          <w:sz w:val="24"/>
          <w:szCs w:val="24"/>
          <w:lang w:eastAsia="fr-FR"/>
        </w:rPr>
        <w:t xml:space="preserve"> :</w:t>
      </w: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t>couche interne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endothélium + membrane</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basale</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tissu très actif sur le plan métabolique, il favorise des interactions permanentes avec le sang avec lequel il est en contact permanent.</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proofErr w:type="gramStart"/>
      <w:r w:rsidRPr="00BB1A00">
        <w:rPr>
          <w:rFonts w:ascii="Times New Roman" w:eastAsia="Times New Roman" w:hAnsi="Times New Roman" w:cs="Times New Roman"/>
          <w:color w:val="000000"/>
          <w:sz w:val="24"/>
          <w:szCs w:val="24"/>
          <w:lang w:eastAsia="fr-FR"/>
        </w:rPr>
        <w:t>La</w:t>
      </w:r>
      <w:proofErr w:type="gramEnd"/>
      <w:r w:rsidRPr="00BB1A00">
        <w:rPr>
          <w:rFonts w:ascii="Times New Roman" w:eastAsia="Times New Roman" w:hAnsi="Times New Roman" w:cs="Times New Roman"/>
          <w:color w:val="000000"/>
          <w:sz w:val="24"/>
          <w:szCs w:val="24"/>
          <w:lang w:eastAsia="fr-FR"/>
        </w:rPr>
        <w:t xml:space="preserve"> </w:t>
      </w:r>
      <w:r w:rsidRPr="00BB1A00">
        <w:rPr>
          <w:rFonts w:ascii="Times New Roman" w:eastAsia="Times New Roman" w:hAnsi="Times New Roman" w:cs="Times New Roman"/>
          <w:b/>
          <w:bCs/>
          <w:color w:val="000000"/>
          <w:sz w:val="24"/>
          <w:szCs w:val="24"/>
          <w:lang w:eastAsia="fr-FR"/>
        </w:rPr>
        <w:t>média</w:t>
      </w:r>
      <w:r w:rsidRPr="00BB1A00">
        <w:rPr>
          <w:rFonts w:ascii="Times New Roman" w:eastAsia="Times New Roman" w:hAnsi="Times New Roman" w:cs="Times New Roman"/>
          <w:color w:val="000000"/>
          <w:sz w:val="24"/>
          <w:szCs w:val="24"/>
          <w:lang w:eastAsia="fr-FR"/>
        </w:rPr>
        <w:t xml:space="preserve"> : </w:t>
      </w: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t>couche moyenne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fibres musculaires lisses et</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élastiques</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constitue la charpente musculo-élastique des vaisseaux, la quantité de fibres musculaires et de fibres élastiques dépend du type de vaisseaux.</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w:t>
      </w:r>
      <w:r w:rsidRPr="00BB1A00">
        <w:rPr>
          <w:rFonts w:ascii="Times New Roman" w:eastAsia="Times New Roman" w:hAnsi="Times New Roman" w:cs="Times New Roman"/>
          <w:b/>
          <w:bCs/>
          <w:color w:val="000000"/>
          <w:sz w:val="24"/>
          <w:szCs w:val="24"/>
          <w:lang w:eastAsia="fr-FR"/>
        </w:rPr>
        <w:t>adventice</w:t>
      </w:r>
      <w:r w:rsidRPr="00BB1A00">
        <w:rPr>
          <w:rFonts w:ascii="Times New Roman" w:eastAsia="Times New Roman" w:hAnsi="Times New Roman" w:cs="Times New Roman"/>
          <w:color w:val="000000"/>
          <w:sz w:val="24"/>
          <w:szCs w:val="24"/>
          <w:lang w:eastAsia="fr-FR"/>
        </w:rPr>
        <w:t xml:space="preserve"> : </w:t>
      </w:r>
    </w:p>
    <w:p w:rsid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lastRenderedPageBreak/>
        <w:t>couche externe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tissu conjonctif, terminaisons</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du SN autonome</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zone d’innervation et de vascularisation importante. Elle permet la motricité nerveuse (le système neurologique agit) et l’apport nutritif aux vaisseaux.</w:t>
      </w:r>
    </w:p>
    <w:p w:rsidR="006431E0" w:rsidRPr="00BB1A00" w:rsidRDefault="005B74BF"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b/>
          <w:bCs/>
          <w:noProof/>
          <w:sz w:val="24"/>
          <w:szCs w:val="24"/>
          <w:lang w:eastAsia="fr-FR"/>
        </w:rPr>
        <w:drawing>
          <wp:inline distT="0" distB="0" distL="0" distR="0" wp14:anchorId="0F93359D" wp14:editId="1D7C8481">
            <wp:extent cx="4905375" cy="57721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4905375" cy="5772150"/>
                    </a:xfrm>
                    <a:prstGeom prst="rect">
                      <a:avLst/>
                    </a:prstGeom>
                    <a:noFill/>
                    <a:ln>
                      <a:noFill/>
                    </a:ln>
                  </pic:spPr>
                </pic:pic>
              </a:graphicData>
            </a:graphic>
          </wp:inline>
        </w:drawing>
      </w:r>
      <w:r w:rsidR="006431E0" w:rsidRPr="00BB1A00">
        <w:rPr>
          <w:rFonts w:ascii="Times New Roman" w:eastAsia="Times New Roman" w:hAnsi="Times New Roman" w:cs="Times New Roman"/>
          <w:noProof/>
          <w:sz w:val="24"/>
          <w:szCs w:val="24"/>
          <w:lang w:eastAsia="fr-FR"/>
        </w:rPr>
        <mc:AlternateContent>
          <mc:Choice Requires="wps">
            <w:drawing>
              <wp:inline distT="0" distB="0" distL="0" distR="0" wp14:anchorId="72DD9AB8" wp14:editId="3A856940">
                <wp:extent cx="301625" cy="301625"/>
                <wp:effectExtent l="0" t="0" r="0" b="0"/>
                <wp:docPr id="11" name="AutoShape 3" descr="H:\anatomie_vasculaire.php_fichiers\anatomie_artere.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3E795" id="AutoShape 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" filled="f" stroked="f">
                <o:lock v:ext="edit" aspectratio="t"/>
                <w10:anchorlock/>
              </v:rect>
            </w:pict>
          </mc:Fallback>
        </mc:AlternateContent>
      </w:r>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0000FF"/>
          <w:sz w:val="24"/>
          <w:szCs w:val="24"/>
          <w:u w:val="single"/>
          <w:lang w:eastAsia="fr-FR"/>
        </w:rPr>
      </w:pPr>
      <w:r w:rsidRPr="00970375">
        <w:rPr>
          <w:rFonts w:ascii="Times New Roman" w:eastAsia="Times New Roman" w:hAnsi="Times New Roman" w:cs="Times New Roman"/>
          <w:b/>
          <w:bCs/>
          <w:color w:val="0000FF"/>
          <w:sz w:val="24"/>
          <w:szCs w:val="24"/>
          <w:u w:val="single"/>
          <w:lang w:eastAsia="fr-FR"/>
        </w:rPr>
        <w:t>Anatomie vasculaire</w:t>
      </w:r>
    </w:p>
    <w:p w:rsidR="006431E0" w:rsidRPr="00970375" w:rsidRDefault="006431E0" w:rsidP="00970375">
      <w:pPr>
        <w:spacing w:line="360" w:lineRule="auto"/>
        <w:jc w:val="center"/>
        <w:rPr>
          <w:rFonts w:ascii="Times New Roman" w:hAnsi="Times New Roman" w:cs="Times New Roman"/>
          <w:b/>
          <w:color w:val="FF0000"/>
          <w:sz w:val="24"/>
          <w:szCs w:val="24"/>
        </w:rPr>
      </w:pPr>
    </w:p>
    <w:p w:rsidR="00071985" w:rsidRPr="00970375" w:rsidRDefault="00071985"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 xml:space="preserve">Le système artériel : </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artères sont les vaisseaux conduisent le sang depuis le cœur jusque dans les organes. </w:t>
      </w:r>
    </w:p>
    <w:p w:rsidR="006431E0" w:rsidRDefault="005B74BF" w:rsidP="005B74BF">
      <w:pPr>
        <w:pStyle w:val="ListParagraph"/>
        <w:spacing w:line="360" w:lineRule="auto"/>
        <w:ind w:left="142"/>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fr-FR"/>
        </w:rPr>
        <w:lastRenderedPageBreak/>
        <w:drawing>
          <wp:inline distT="0" distB="0" distL="0" distR="0">
            <wp:extent cx="5760720" cy="364401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5760720" cy="3644011"/>
                    </a:xfrm>
                    <a:prstGeom prst="rect">
                      <a:avLst/>
                    </a:prstGeom>
                    <a:noFill/>
                    <a:ln>
                      <a:noFill/>
                    </a:ln>
                  </pic:spPr>
                </pic:pic>
              </a:graphicData>
            </a:graphic>
          </wp:inline>
        </w:drawing>
      </w:r>
    </w:p>
    <w:p w:rsidR="005A0D8B" w:rsidRPr="00970375" w:rsidRDefault="005A0D8B" w:rsidP="005B74BF">
      <w:pPr>
        <w:pStyle w:val="ListParagraph"/>
        <w:spacing w:line="360" w:lineRule="auto"/>
        <w:ind w:left="142"/>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fr-FR"/>
        </w:rPr>
        <w:drawing>
          <wp:inline distT="0" distB="0" distL="0" distR="0">
            <wp:extent cx="3541594" cy="4909903"/>
            <wp:effectExtent l="0" t="0" r="1905"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3545767" cy="4915688"/>
                    </a:xfrm>
                    <a:prstGeom prst="rect">
                      <a:avLst/>
                    </a:prstGeom>
                    <a:noFill/>
                    <a:ln>
                      <a:noFill/>
                    </a:ln>
                  </pic:spPr>
                </pic:pic>
              </a:graphicData>
            </a:graphic>
          </wp:inline>
        </w:drawing>
      </w:r>
    </w:p>
    <w:p w:rsidR="00D34EE1" w:rsidRPr="00970375" w:rsidRDefault="006431E0" w:rsidP="00970375">
      <w:pPr>
        <w:pStyle w:val="ListParagraph"/>
        <w:numPr>
          <w:ilvl w:val="0"/>
          <w:numId w:val="6"/>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lastRenderedPageBreak/>
        <w:t>Le système artériel de la petite circulation (</w:t>
      </w:r>
      <w:r w:rsidR="00D34EE1" w:rsidRPr="00970375">
        <w:rPr>
          <w:rFonts w:ascii="Times New Roman" w:hAnsi="Times New Roman" w:cs="Times New Roman"/>
          <w:b/>
          <w:color w:val="FF0000"/>
          <w:sz w:val="24"/>
          <w:szCs w:val="24"/>
        </w:rPr>
        <w:t xml:space="preserve">Le tronc pulmonaire et ses </w:t>
      </w:r>
      <w:r w:rsidR="00AC557C" w:rsidRPr="00970375">
        <w:rPr>
          <w:rFonts w:ascii="Times New Roman" w:hAnsi="Times New Roman" w:cs="Times New Roman"/>
          <w:b/>
          <w:color w:val="FF0000"/>
          <w:sz w:val="24"/>
          <w:szCs w:val="24"/>
        </w:rPr>
        <w:t>branches)</w:t>
      </w:r>
    </w:p>
    <w:p w:rsidR="009D51C4"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Il est aussi appelé artère pulmonaire appartient à la petite circulation ou circulation pulmonaire</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Il transporte le sang veineux du cœur droit aux poumons</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Origine : ventricule droit</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Terminaison : dans les </w:t>
      </w:r>
      <w:proofErr w:type="spellStart"/>
      <w:r w:rsidRPr="00970375">
        <w:rPr>
          <w:rFonts w:ascii="Times New Roman" w:hAnsi="Times New Roman" w:cs="Times New Roman"/>
          <w:sz w:val="24"/>
          <w:szCs w:val="24"/>
        </w:rPr>
        <w:t>hiles</w:t>
      </w:r>
      <w:proofErr w:type="spellEnd"/>
      <w:r w:rsidRPr="00970375">
        <w:rPr>
          <w:rFonts w:ascii="Times New Roman" w:hAnsi="Times New Roman" w:cs="Times New Roman"/>
          <w:sz w:val="24"/>
          <w:szCs w:val="24"/>
        </w:rPr>
        <w:t xml:space="preserve"> pulmonaires en deux branches droite et gauche</w:t>
      </w:r>
    </w:p>
    <w:p w:rsidR="00D34EE1" w:rsidRPr="00970375" w:rsidRDefault="00D34EE1"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Hile droit : artère pulmonaire droite</w:t>
      </w:r>
    </w:p>
    <w:p w:rsidR="00D34EE1" w:rsidRPr="00970375" w:rsidRDefault="00D34EE1"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Hile gauche</w:t>
      </w:r>
      <w:r w:rsidR="006431E0" w:rsidRPr="00970375">
        <w:rPr>
          <w:rFonts w:ascii="Times New Roman" w:hAnsi="Times New Roman" w:cs="Times New Roman"/>
          <w:sz w:val="24"/>
          <w:szCs w:val="24"/>
        </w:rPr>
        <w:t> :</w:t>
      </w:r>
      <w:r w:rsidRPr="00970375">
        <w:rPr>
          <w:rFonts w:ascii="Times New Roman" w:hAnsi="Times New Roman" w:cs="Times New Roman"/>
          <w:sz w:val="24"/>
          <w:szCs w:val="24"/>
        </w:rPr>
        <w:t xml:space="preserve"> artère pulmonaire gauche</w:t>
      </w:r>
    </w:p>
    <w:p w:rsidR="00D34EE1" w:rsidRPr="00970375" w:rsidRDefault="006431E0"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L'artère pulmonaire sort du ventricule droit et se divise en deux pour irriguer chaque poumon puis pour se diviser encore en artères lobulaires puis encore en petites artères : les artérioles et enfin qui aboutissent aux alvéoles pulmonaires.</w:t>
      </w:r>
    </w:p>
    <w:p w:rsidR="00D34EE1" w:rsidRPr="00970375" w:rsidRDefault="006431E0" w:rsidP="00970375">
      <w:pPr>
        <w:pStyle w:val="ListParagraph"/>
        <w:numPr>
          <w:ilvl w:val="0"/>
          <w:numId w:val="6"/>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artériel de la grande circulation (</w:t>
      </w:r>
      <w:r w:rsidR="00D34EE1" w:rsidRPr="00970375">
        <w:rPr>
          <w:rFonts w:ascii="Times New Roman" w:hAnsi="Times New Roman" w:cs="Times New Roman"/>
          <w:b/>
          <w:color w:val="FF0000"/>
          <w:sz w:val="24"/>
          <w:szCs w:val="24"/>
        </w:rPr>
        <w:t>L’aorte</w:t>
      </w:r>
      <w:r w:rsidRPr="00970375">
        <w:rPr>
          <w:rFonts w:ascii="Times New Roman" w:hAnsi="Times New Roman" w:cs="Times New Roman"/>
          <w:b/>
          <w:color w:val="FF0000"/>
          <w:sz w:val="24"/>
          <w:szCs w:val="24"/>
        </w:rPr>
        <w:t>)</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sz w:val="24"/>
          <w:szCs w:val="24"/>
        </w:rPr>
        <w:t>C’est l’origine des différentes artères destinées à tous le corps</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Origine :</w:t>
      </w:r>
      <w:r w:rsidRPr="00970375">
        <w:rPr>
          <w:rFonts w:ascii="Times New Roman" w:hAnsi="Times New Roman" w:cs="Times New Roman"/>
          <w:sz w:val="24"/>
          <w:szCs w:val="24"/>
        </w:rPr>
        <w:t xml:space="preserve"> ventricule gauche</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Trajet :</w:t>
      </w:r>
      <w:r w:rsidRPr="00970375">
        <w:rPr>
          <w:rFonts w:ascii="Times New Roman" w:hAnsi="Times New Roman" w:cs="Times New Roman"/>
          <w:sz w:val="24"/>
          <w:szCs w:val="24"/>
        </w:rPr>
        <w:t xml:space="preserve"> 3segments </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 crosse aortique</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L’aorte thoracique</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L’aorte abdominale</w:t>
      </w:r>
    </w:p>
    <w:p w:rsidR="00D34EE1" w:rsidRPr="00970375" w:rsidRDefault="00D34EE1"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 crosse aortique :</w:t>
      </w: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w:t>
      </w:r>
      <w:r w:rsidR="006431E0" w:rsidRPr="00970375">
        <w:rPr>
          <w:rFonts w:ascii="Times New Roman" w:hAnsi="Times New Roman" w:cs="Times New Roman"/>
          <w:sz w:val="24"/>
          <w:szCs w:val="24"/>
        </w:rPr>
        <w:t>artères</w:t>
      </w:r>
      <w:r w:rsidRPr="00970375">
        <w:rPr>
          <w:rFonts w:ascii="Times New Roman" w:hAnsi="Times New Roman" w:cs="Times New Roman"/>
          <w:sz w:val="24"/>
          <w:szCs w:val="24"/>
        </w:rPr>
        <w:t xml:space="preserve"> </w:t>
      </w:r>
      <w:r w:rsidR="006431E0" w:rsidRPr="00970375">
        <w:rPr>
          <w:rFonts w:ascii="Times New Roman" w:hAnsi="Times New Roman" w:cs="Times New Roman"/>
          <w:sz w:val="24"/>
          <w:szCs w:val="24"/>
        </w:rPr>
        <w:t>coronaires</w:t>
      </w:r>
      <w:r w:rsidRPr="00970375">
        <w:rPr>
          <w:rFonts w:ascii="Times New Roman" w:hAnsi="Times New Roman" w:cs="Times New Roman"/>
          <w:sz w:val="24"/>
          <w:szCs w:val="24"/>
        </w:rPr>
        <w:t xml:space="preserve"> </w:t>
      </w:r>
      <w:r w:rsidR="0001679E" w:rsidRPr="00970375">
        <w:rPr>
          <w:rFonts w:ascii="Times New Roman" w:hAnsi="Times New Roman" w:cs="Times New Roman"/>
          <w:sz w:val="24"/>
          <w:szCs w:val="24"/>
        </w:rPr>
        <w:t>(cœur)</w:t>
      </w:r>
    </w:p>
    <w:p w:rsidR="0001679E"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 tronc </w:t>
      </w:r>
      <w:r w:rsidR="00A0266D" w:rsidRPr="00970375">
        <w:rPr>
          <w:rFonts w:ascii="Times New Roman" w:hAnsi="Times New Roman" w:cs="Times New Roman"/>
          <w:sz w:val="24"/>
          <w:szCs w:val="24"/>
        </w:rPr>
        <w:t>brachio-céphalique</w:t>
      </w:r>
      <w:r w:rsidRPr="00970375">
        <w:rPr>
          <w:rFonts w:ascii="Times New Roman" w:hAnsi="Times New Roman" w:cs="Times New Roman"/>
          <w:sz w:val="24"/>
          <w:szCs w:val="24"/>
        </w:rPr>
        <w:t xml:space="preserve"> </w:t>
      </w:r>
      <w:r w:rsidR="006431E0" w:rsidRPr="00970375">
        <w:rPr>
          <w:rFonts w:ascii="Times New Roman" w:hAnsi="Times New Roman" w:cs="Times New Roman"/>
          <w:sz w:val="24"/>
          <w:szCs w:val="24"/>
        </w:rPr>
        <w:t>droit</w:t>
      </w:r>
      <w:r w:rsidRPr="00970375">
        <w:rPr>
          <w:rFonts w:ascii="Times New Roman" w:hAnsi="Times New Roman" w:cs="Times New Roman"/>
          <w:sz w:val="24"/>
          <w:szCs w:val="24"/>
        </w:rPr>
        <w:t xml:space="preserve"> : </w:t>
      </w:r>
      <w:r w:rsidR="0001679E" w:rsidRPr="00970375">
        <w:rPr>
          <w:rFonts w:ascii="Times New Roman" w:hAnsi="Times New Roman" w:cs="Times New Roman"/>
          <w:sz w:val="24"/>
          <w:szCs w:val="24"/>
        </w:rPr>
        <w:t>(cou et tête et membre supérieure droit)</w:t>
      </w:r>
    </w:p>
    <w:p w:rsidR="00D34EE1" w:rsidRPr="00970375" w:rsidRDefault="00D34EE1" w:rsidP="00970375">
      <w:pPr>
        <w:pStyle w:val="ListParagraph"/>
        <w:spacing w:line="360" w:lineRule="auto"/>
        <w:ind w:left="1776"/>
        <w:rPr>
          <w:rFonts w:ascii="Times New Roman" w:hAnsi="Times New Roman" w:cs="Times New Roman"/>
          <w:sz w:val="24"/>
          <w:szCs w:val="24"/>
        </w:rPr>
      </w:pPr>
    </w:p>
    <w:p w:rsidR="00D34EE1" w:rsidRPr="00970375" w:rsidRDefault="00D34EE1" w:rsidP="00970375">
      <w:pPr>
        <w:pStyle w:val="ListParagraph"/>
        <w:numPr>
          <w:ilvl w:val="1"/>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carotide </w:t>
      </w:r>
      <w:r w:rsidR="006431E0" w:rsidRPr="00970375">
        <w:rPr>
          <w:rFonts w:ascii="Times New Roman" w:hAnsi="Times New Roman" w:cs="Times New Roman"/>
          <w:sz w:val="24"/>
          <w:szCs w:val="24"/>
        </w:rPr>
        <w:t>primitive</w:t>
      </w:r>
      <w:r w:rsidRPr="00970375">
        <w:rPr>
          <w:rFonts w:ascii="Times New Roman" w:hAnsi="Times New Roman" w:cs="Times New Roman"/>
          <w:sz w:val="24"/>
          <w:szCs w:val="24"/>
        </w:rPr>
        <w:t xml:space="preserve"> droit </w:t>
      </w:r>
    </w:p>
    <w:p w:rsidR="00D34EE1" w:rsidRPr="00970375" w:rsidRDefault="00D34EE1" w:rsidP="00970375">
      <w:pPr>
        <w:pStyle w:val="ListParagraph"/>
        <w:numPr>
          <w:ilvl w:val="1"/>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sous </w:t>
      </w:r>
      <w:r w:rsidR="006431E0" w:rsidRPr="00970375">
        <w:rPr>
          <w:rFonts w:ascii="Times New Roman" w:hAnsi="Times New Roman" w:cs="Times New Roman"/>
          <w:sz w:val="24"/>
          <w:szCs w:val="24"/>
        </w:rPr>
        <w:t>clavaires</w:t>
      </w:r>
      <w:r w:rsidRPr="00970375">
        <w:rPr>
          <w:rFonts w:ascii="Times New Roman" w:hAnsi="Times New Roman" w:cs="Times New Roman"/>
          <w:sz w:val="24"/>
          <w:szCs w:val="24"/>
        </w:rPr>
        <w:t xml:space="preserve"> droit </w:t>
      </w:r>
    </w:p>
    <w:p w:rsidR="0001679E"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carotide </w:t>
      </w:r>
      <w:r w:rsidR="006431E0" w:rsidRPr="00970375">
        <w:rPr>
          <w:rFonts w:ascii="Times New Roman" w:hAnsi="Times New Roman" w:cs="Times New Roman"/>
          <w:sz w:val="24"/>
          <w:szCs w:val="24"/>
        </w:rPr>
        <w:t>primitive</w:t>
      </w:r>
      <w:r w:rsidRPr="00970375">
        <w:rPr>
          <w:rFonts w:ascii="Times New Roman" w:hAnsi="Times New Roman" w:cs="Times New Roman"/>
          <w:sz w:val="24"/>
          <w:szCs w:val="24"/>
        </w:rPr>
        <w:t xml:space="preserve"> gauche</w:t>
      </w:r>
      <w:r w:rsidR="0001679E" w:rsidRPr="00970375">
        <w:rPr>
          <w:rFonts w:ascii="Times New Roman" w:hAnsi="Times New Roman" w:cs="Times New Roman"/>
          <w:sz w:val="24"/>
          <w:szCs w:val="24"/>
        </w:rPr>
        <w:t> : (cou et tête et membre supérieure gauche)</w:t>
      </w:r>
    </w:p>
    <w:p w:rsidR="00D34EE1" w:rsidRPr="00970375" w:rsidRDefault="00D34EE1" w:rsidP="00970375">
      <w:pPr>
        <w:spacing w:line="360" w:lineRule="auto"/>
        <w:rPr>
          <w:rFonts w:ascii="Times New Roman" w:hAnsi="Times New Roman" w:cs="Times New Roman"/>
          <w:sz w:val="24"/>
          <w:szCs w:val="24"/>
        </w:rPr>
      </w:pP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sous </w:t>
      </w:r>
      <w:r w:rsidR="006431E0" w:rsidRPr="00970375">
        <w:rPr>
          <w:rFonts w:ascii="Times New Roman" w:hAnsi="Times New Roman" w:cs="Times New Roman"/>
          <w:sz w:val="24"/>
          <w:szCs w:val="24"/>
        </w:rPr>
        <w:t>clavaire</w:t>
      </w:r>
      <w:r w:rsidRPr="00970375">
        <w:rPr>
          <w:rFonts w:ascii="Times New Roman" w:hAnsi="Times New Roman" w:cs="Times New Roman"/>
          <w:sz w:val="24"/>
          <w:szCs w:val="24"/>
        </w:rPr>
        <w:t xml:space="preserve"> gauche</w:t>
      </w: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w:t>
      </w:r>
      <w:r w:rsidR="009E49EF" w:rsidRPr="00970375">
        <w:rPr>
          <w:rFonts w:ascii="Times New Roman" w:hAnsi="Times New Roman" w:cs="Times New Roman"/>
          <w:sz w:val="24"/>
          <w:szCs w:val="24"/>
        </w:rPr>
        <w:t>thyroïdienne</w:t>
      </w:r>
      <w:r w:rsidRPr="00970375">
        <w:rPr>
          <w:rFonts w:ascii="Times New Roman" w:hAnsi="Times New Roman" w:cs="Times New Roman"/>
          <w:sz w:val="24"/>
          <w:szCs w:val="24"/>
        </w:rPr>
        <w:t xml:space="preserve"> inferieure </w:t>
      </w:r>
    </w:p>
    <w:p w:rsidR="009E49EF" w:rsidRPr="00970375" w:rsidRDefault="009E49EF"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L’aorte thoracique</w:t>
      </w:r>
    </w:p>
    <w:p w:rsidR="009E49EF" w:rsidRPr="00970375" w:rsidRDefault="009E49EF" w:rsidP="00970375">
      <w:pPr>
        <w:pStyle w:val="ListParagraph"/>
        <w:numPr>
          <w:ilvl w:val="0"/>
          <w:numId w:val="12"/>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pariétales (intercostales)</w:t>
      </w:r>
    </w:p>
    <w:p w:rsidR="009E49EF" w:rsidRPr="00970375" w:rsidRDefault="009E49EF" w:rsidP="00970375">
      <w:pPr>
        <w:pStyle w:val="ListParagraph"/>
        <w:numPr>
          <w:ilvl w:val="0"/>
          <w:numId w:val="12"/>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viscérales</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 xml:space="preserve">Les artères bronchiques </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médiatisnales </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œsophagiennes</w:t>
      </w:r>
    </w:p>
    <w:p w:rsidR="00D34EE1" w:rsidRPr="00970375" w:rsidRDefault="009E49EF"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L’aorte abdominale</w:t>
      </w:r>
    </w:p>
    <w:p w:rsidR="009D51C4" w:rsidRPr="00970375" w:rsidRDefault="009D51C4" w:rsidP="00970375">
      <w:pPr>
        <w:pStyle w:val="ListParagraph"/>
        <w:numPr>
          <w:ilvl w:val="0"/>
          <w:numId w:val="14"/>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branches collatérales</w:t>
      </w:r>
    </w:p>
    <w:p w:rsidR="009E49EF" w:rsidRPr="00970375" w:rsidRDefault="009E49EF" w:rsidP="00970375">
      <w:pPr>
        <w:pStyle w:val="ListParagraph"/>
        <w:numPr>
          <w:ilvl w:val="0"/>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pariétales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diaphragmatiques</w:t>
      </w:r>
      <w:r w:rsidR="009D51C4" w:rsidRPr="00970375">
        <w:rPr>
          <w:rFonts w:ascii="Times New Roman" w:hAnsi="Times New Roman" w:cs="Times New Roman"/>
          <w:sz w:val="24"/>
          <w:szCs w:val="24"/>
        </w:rPr>
        <w:t xml:space="preserve"> inferieures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lombaires</w:t>
      </w:r>
    </w:p>
    <w:p w:rsidR="009E49EF" w:rsidRPr="00970375" w:rsidRDefault="009E49EF" w:rsidP="00970375">
      <w:pPr>
        <w:pStyle w:val="ListParagraph"/>
        <w:numPr>
          <w:ilvl w:val="0"/>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 paires</w:t>
      </w:r>
    </w:p>
    <w:p w:rsidR="009E49EF" w:rsidRPr="00970375" w:rsidRDefault="009E49EF" w:rsidP="00970375">
      <w:pPr>
        <w:pStyle w:val="ListParagraph"/>
        <w:numPr>
          <w:ilvl w:val="3"/>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w:t>
      </w:r>
      <w:r w:rsidR="0001679E" w:rsidRPr="00970375">
        <w:rPr>
          <w:rFonts w:ascii="Times New Roman" w:hAnsi="Times New Roman" w:cs="Times New Roman"/>
          <w:sz w:val="24"/>
          <w:szCs w:val="24"/>
        </w:rPr>
        <w:t>rénales (rein gauche et rein droit).</w:t>
      </w:r>
    </w:p>
    <w:p w:rsidR="009E49EF" w:rsidRPr="00970375" w:rsidRDefault="009E49EF" w:rsidP="00970375">
      <w:pPr>
        <w:pStyle w:val="ListParagraph"/>
        <w:numPr>
          <w:ilvl w:val="3"/>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génitales ou </w:t>
      </w:r>
      <w:r w:rsidR="0001679E" w:rsidRPr="00970375">
        <w:rPr>
          <w:rFonts w:ascii="Times New Roman" w:hAnsi="Times New Roman" w:cs="Times New Roman"/>
          <w:sz w:val="24"/>
          <w:szCs w:val="24"/>
        </w:rPr>
        <w:t>gonadiques (ovaires chez la femme  ou testicule chez l’homme).</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 impaires</w:t>
      </w:r>
    </w:p>
    <w:p w:rsidR="009E49EF" w:rsidRPr="00970375" w:rsidRDefault="009E49EF" w:rsidP="00970375">
      <w:pPr>
        <w:numPr>
          <w:ilvl w:val="0"/>
          <w:numId w:val="26"/>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 xml:space="preserve">Le </w:t>
      </w:r>
      <w:r w:rsidR="00A0266D" w:rsidRPr="00970375">
        <w:rPr>
          <w:rFonts w:ascii="Times New Roman" w:hAnsi="Times New Roman" w:cs="Times New Roman"/>
          <w:sz w:val="24"/>
          <w:szCs w:val="24"/>
        </w:rPr>
        <w:t>tronc cœliaque</w:t>
      </w:r>
      <w:r w:rsidR="006431E0" w:rsidRPr="00970375">
        <w:rPr>
          <w:rFonts w:ascii="Times New Roman" w:hAnsi="Times New Roman" w:cs="Times New Roman"/>
          <w:sz w:val="24"/>
          <w:szCs w:val="24"/>
        </w:rPr>
        <w:t> :</w:t>
      </w:r>
      <w:r w:rsidR="006431E0" w:rsidRPr="00970375">
        <w:rPr>
          <w:rFonts w:ascii="Times New Roman" w:eastAsia="Times New Roman" w:hAnsi="Times New Roman" w:cs="Times New Roman"/>
          <w:color w:val="000000"/>
          <w:sz w:val="24"/>
          <w:szCs w:val="24"/>
          <w:lang w:eastAsia="fr-FR"/>
        </w:rPr>
        <w:t xml:space="preserve"> </w:t>
      </w:r>
    </w:p>
    <w:p w:rsidR="0001679E" w:rsidRPr="00970375" w:rsidRDefault="0001679E" w:rsidP="00970375">
      <w:pPr>
        <w:shd w:val="clear" w:color="auto" w:fill="FFFFFF"/>
        <w:spacing w:before="100" w:beforeAutospacing="1" w:after="100" w:afterAutospacing="1" w:line="360" w:lineRule="auto"/>
        <w:ind w:left="1428"/>
        <w:jc w:val="both"/>
        <w:rPr>
          <w:rFonts w:ascii="Times New Roman" w:hAnsi="Times New Roman" w:cs="Times New Roman"/>
          <w:sz w:val="24"/>
          <w:szCs w:val="24"/>
        </w:rPr>
      </w:pPr>
      <w:r w:rsidRPr="00970375">
        <w:rPr>
          <w:rFonts w:ascii="Times New Roman" w:hAnsi="Times New Roman" w:cs="Times New Roman"/>
          <w:sz w:val="24"/>
          <w:szCs w:val="24"/>
        </w:rPr>
        <w:t>•</w:t>
      </w:r>
      <w:r w:rsidRPr="00970375">
        <w:rPr>
          <w:rFonts w:ascii="Times New Roman" w:hAnsi="Times New Roman" w:cs="Times New Roman"/>
          <w:sz w:val="24"/>
          <w:szCs w:val="24"/>
        </w:rPr>
        <w:tab/>
        <w:t>qui vascularise par :</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Les artères stomachiques (estomac).</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L’artère hépatique (foie).</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L’artère splénique (rate).</w:t>
      </w:r>
    </w:p>
    <w:p w:rsidR="009E49EF" w:rsidRPr="00970375" w:rsidRDefault="009E49EF" w:rsidP="00970375">
      <w:pPr>
        <w:pStyle w:val="ListParagraph"/>
        <w:numPr>
          <w:ilvl w:val="0"/>
          <w:numId w:val="26"/>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L’artère mésentérique </w:t>
      </w:r>
      <w:r w:rsidR="0001679E" w:rsidRPr="00970375">
        <w:rPr>
          <w:rFonts w:ascii="Times New Roman" w:hAnsi="Times New Roman" w:cs="Times New Roman"/>
          <w:sz w:val="24"/>
          <w:szCs w:val="24"/>
        </w:rPr>
        <w:t>supérieure (intestin).</w:t>
      </w:r>
    </w:p>
    <w:p w:rsidR="009E49EF" w:rsidRPr="00970375" w:rsidRDefault="009E49EF" w:rsidP="00970375">
      <w:pPr>
        <w:pStyle w:val="ListParagraph"/>
        <w:numPr>
          <w:ilvl w:val="0"/>
          <w:numId w:val="26"/>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L’artère mésentérique </w:t>
      </w:r>
      <w:r w:rsidR="0001679E" w:rsidRPr="00970375">
        <w:rPr>
          <w:rFonts w:ascii="Times New Roman" w:hAnsi="Times New Roman" w:cs="Times New Roman"/>
          <w:sz w:val="24"/>
          <w:szCs w:val="24"/>
        </w:rPr>
        <w:t>inférieure (intestin).</w:t>
      </w:r>
    </w:p>
    <w:p w:rsidR="009E49EF" w:rsidRPr="00970375" w:rsidRDefault="009E49EF" w:rsidP="00970375">
      <w:pPr>
        <w:pStyle w:val="ListParagraph"/>
        <w:numPr>
          <w:ilvl w:val="0"/>
          <w:numId w:val="14"/>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bronches terminales</w:t>
      </w:r>
    </w:p>
    <w:p w:rsidR="00A0266D" w:rsidRPr="00970375" w:rsidRDefault="009E49EF" w:rsidP="00970375">
      <w:pPr>
        <w:spacing w:line="360" w:lineRule="auto"/>
        <w:ind w:left="1418" w:hanging="567"/>
        <w:rPr>
          <w:rFonts w:ascii="Times New Roman" w:hAnsi="Times New Roman" w:cs="Times New Roman"/>
          <w:sz w:val="24"/>
          <w:szCs w:val="24"/>
        </w:rPr>
      </w:pPr>
      <w:r w:rsidRPr="00970375">
        <w:rPr>
          <w:rFonts w:ascii="Times New Roman" w:hAnsi="Times New Roman" w:cs="Times New Roman"/>
          <w:sz w:val="24"/>
          <w:szCs w:val="24"/>
        </w:rPr>
        <w:tab/>
        <w:t>Les artères iliaques primitives</w:t>
      </w:r>
      <w:r w:rsidR="009D51C4" w:rsidRPr="00970375">
        <w:rPr>
          <w:rFonts w:ascii="Times New Roman" w:hAnsi="Times New Roman" w:cs="Times New Roman"/>
          <w:sz w:val="24"/>
          <w:szCs w:val="24"/>
        </w:rPr>
        <w:t xml:space="preserve"> (droite et gauche)</w:t>
      </w:r>
      <w:r w:rsidRPr="00970375">
        <w:rPr>
          <w:rFonts w:ascii="Times New Roman" w:hAnsi="Times New Roman" w:cs="Times New Roman"/>
          <w:sz w:val="24"/>
          <w:szCs w:val="24"/>
        </w:rPr>
        <w:t xml:space="preserve"> qui se bifurquent en artères iliaques internes (ou hypogastrique) </w:t>
      </w:r>
      <w:r w:rsidR="009D51C4" w:rsidRPr="00970375">
        <w:rPr>
          <w:rFonts w:ascii="Times New Roman" w:hAnsi="Times New Roman" w:cs="Times New Roman"/>
          <w:sz w:val="24"/>
          <w:szCs w:val="24"/>
        </w:rPr>
        <w:t xml:space="preserve">(droite et gauche) </w:t>
      </w:r>
      <w:r w:rsidRPr="00970375">
        <w:rPr>
          <w:rFonts w:ascii="Times New Roman" w:hAnsi="Times New Roman" w:cs="Times New Roman"/>
          <w:sz w:val="24"/>
          <w:szCs w:val="24"/>
        </w:rPr>
        <w:t xml:space="preserve">et </w:t>
      </w:r>
      <w:r w:rsidR="00A0266D" w:rsidRPr="00970375">
        <w:rPr>
          <w:rFonts w:ascii="Times New Roman" w:hAnsi="Times New Roman" w:cs="Times New Roman"/>
          <w:sz w:val="24"/>
          <w:szCs w:val="24"/>
        </w:rPr>
        <w:t>externe</w:t>
      </w:r>
      <w:r w:rsidR="009D51C4" w:rsidRPr="00970375">
        <w:rPr>
          <w:rFonts w:ascii="Times New Roman" w:hAnsi="Times New Roman" w:cs="Times New Roman"/>
          <w:sz w:val="24"/>
          <w:szCs w:val="24"/>
        </w:rPr>
        <w:t xml:space="preserve"> (droite et gauche)</w:t>
      </w:r>
    </w:p>
    <w:p w:rsidR="00A0266D" w:rsidRPr="00970375" w:rsidRDefault="00A0266D" w:rsidP="00970375">
      <w:pPr>
        <w:spacing w:line="360" w:lineRule="auto"/>
        <w:rPr>
          <w:rFonts w:ascii="Times New Roman" w:hAnsi="Times New Roman" w:cs="Times New Roman"/>
          <w:sz w:val="24"/>
          <w:szCs w:val="24"/>
        </w:rPr>
      </w:pPr>
    </w:p>
    <w:p w:rsidR="00AC557C" w:rsidRPr="00970375" w:rsidRDefault="00A0266D"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veineux</w:t>
      </w:r>
      <w:r w:rsidR="00AC557C" w:rsidRPr="00970375">
        <w:rPr>
          <w:rFonts w:ascii="Times New Roman" w:hAnsi="Times New Roman" w:cs="Times New Roman"/>
          <w:b/>
          <w:color w:val="FF0000"/>
          <w:sz w:val="24"/>
          <w:szCs w:val="24"/>
        </w:rPr>
        <w:t xml:space="preserve"> (</w:t>
      </w:r>
      <w:r w:rsidR="00AC557C" w:rsidRPr="00970375">
        <w:rPr>
          <w:rFonts w:ascii="Times New Roman" w:hAnsi="Times New Roman" w:cs="Times New Roman"/>
          <w:b/>
          <w:sz w:val="24"/>
          <w:szCs w:val="24"/>
        </w:rPr>
        <w:t>Les veines)</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veines sont les vaisseaux qui ramènent le sang depuis les organes vers le cœur.</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 xml:space="preserve">Elles sont très dilatables et peuvent servir de réservoir sanguin. La plupart des veines suivent les trajets des artères et se trouvent même souvent incluses dans une même gaine de protection. </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Elles portent le même nom que les artères auxquelles elles se rapportent sauf les gros troncs qui pénètrent dans le cœur (veines caves) sauf le système qui relie le mésentère au foie (veine porte) sauf les veines de surface de la cuisse (les saphènes).</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Des veines dites perforantes relient les veines superficielles aux veines profondes. Dans l’endothélium, les veines comportent des veines ou des petites valvules qui empêchent le reflux.</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Le retour veineux est du :</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Aux résidus de la force propulsive systolique (lors de la systole) cardiaque.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la dépression abdominale qui provient des mouvements respiratoires du diaphragme.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l’écrasement de la semelle veineuse lors de la marche.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Aux messages musculaires des veines profondes lors de la marche.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la retenue valvulaire.</w:t>
      </w:r>
    </w:p>
    <w:p w:rsidR="00AC557C" w:rsidRPr="00970375" w:rsidRDefault="00AC557C" w:rsidP="00970375">
      <w:pPr>
        <w:pStyle w:val="ListParagraph"/>
        <w:numPr>
          <w:ilvl w:val="1"/>
          <w:numId w:val="28"/>
        </w:numPr>
        <w:spacing w:line="360" w:lineRule="auto"/>
        <w:ind w:left="993"/>
        <w:rPr>
          <w:rFonts w:ascii="Times New Roman" w:hAnsi="Times New Roman" w:cs="Times New Roman"/>
          <w:b/>
          <w:sz w:val="24"/>
          <w:szCs w:val="24"/>
        </w:rPr>
      </w:pPr>
      <w:r w:rsidRPr="00970375">
        <w:rPr>
          <w:rFonts w:ascii="Times New Roman" w:hAnsi="Times New Roman" w:cs="Times New Roman"/>
          <w:b/>
          <w:sz w:val="24"/>
          <w:szCs w:val="24"/>
        </w:rPr>
        <w:t>Systématisation :</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Les veines pulmonaires</w:t>
      </w:r>
      <w:r w:rsidRPr="00970375">
        <w:rPr>
          <w:rFonts w:ascii="Times New Roman" w:hAnsi="Times New Roman" w:cs="Times New Roman"/>
          <w:sz w:val="24"/>
          <w:szCs w:val="24"/>
        </w:rPr>
        <w:t> : au nombre de 4, deux pour chaque poumon, transporte le sang artériel (O</w:t>
      </w:r>
      <w:r w:rsidRPr="00970375">
        <w:rPr>
          <w:rFonts w:ascii="Times New Roman" w:hAnsi="Times New Roman" w:cs="Times New Roman"/>
          <w:sz w:val="24"/>
          <w:szCs w:val="24"/>
          <w:vertAlign w:val="subscript"/>
        </w:rPr>
        <w:t>2</w:t>
      </w:r>
      <w:r w:rsidRPr="00970375">
        <w:rPr>
          <w:rFonts w:ascii="Times New Roman" w:hAnsi="Times New Roman" w:cs="Times New Roman"/>
          <w:sz w:val="24"/>
          <w:szCs w:val="24"/>
        </w:rPr>
        <w:t>) des poumons vers le cœur</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Origine : les poumons</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Terminaison : oreillette gauche</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cave supérieure</w:t>
      </w:r>
      <w:r w:rsidRPr="00970375">
        <w:rPr>
          <w:rFonts w:ascii="Times New Roman" w:hAnsi="Times New Roman" w:cs="Times New Roman"/>
          <w:sz w:val="24"/>
          <w:szCs w:val="24"/>
        </w:rPr>
        <w:t xml:space="preserve"> : draine la région sus-diaphragmatique vers le cœur (oreillette droite) par : </w:t>
      </w:r>
    </w:p>
    <w:p w:rsidR="00A0266D" w:rsidRPr="00970375" w:rsidRDefault="00A0266D" w:rsidP="00970375">
      <w:pPr>
        <w:spacing w:line="360" w:lineRule="auto"/>
        <w:ind w:firstLine="708"/>
        <w:rPr>
          <w:rFonts w:ascii="Times New Roman" w:hAnsi="Times New Roman" w:cs="Times New Roman"/>
          <w:sz w:val="24"/>
          <w:szCs w:val="24"/>
        </w:rPr>
      </w:pPr>
      <w:r w:rsidRPr="00970375">
        <w:rPr>
          <w:rFonts w:ascii="Times New Roman" w:hAnsi="Times New Roman" w:cs="Times New Roman"/>
          <w:sz w:val="24"/>
          <w:szCs w:val="24"/>
        </w:rPr>
        <w:t>Le tronc veineux brachio-céphalique droit</w:t>
      </w:r>
    </w:p>
    <w:p w:rsidR="00A0266D" w:rsidRPr="00970375" w:rsidRDefault="00A0266D" w:rsidP="00970375">
      <w:pPr>
        <w:spacing w:line="360" w:lineRule="auto"/>
        <w:ind w:firstLine="708"/>
        <w:rPr>
          <w:rFonts w:ascii="Times New Roman" w:hAnsi="Times New Roman" w:cs="Times New Roman"/>
          <w:sz w:val="24"/>
          <w:szCs w:val="24"/>
        </w:rPr>
      </w:pPr>
      <w:r w:rsidRPr="00970375">
        <w:rPr>
          <w:rFonts w:ascii="Times New Roman" w:hAnsi="Times New Roman" w:cs="Times New Roman"/>
          <w:sz w:val="24"/>
          <w:szCs w:val="24"/>
        </w:rPr>
        <w:t>Le tronc veineux brachio-céphalique gauche</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cave inférieure</w:t>
      </w:r>
      <w:r w:rsidRPr="00970375">
        <w:rPr>
          <w:rFonts w:ascii="Times New Roman" w:hAnsi="Times New Roman" w:cs="Times New Roman"/>
          <w:sz w:val="24"/>
          <w:szCs w:val="24"/>
        </w:rPr>
        <w:t> : draine la région sous-diaphragmatique vers le cœur (oreillette droite) par </w:t>
      </w:r>
      <w:r w:rsidR="000456A2" w:rsidRPr="00970375">
        <w:rPr>
          <w:rFonts w:ascii="Times New Roman" w:hAnsi="Times New Roman" w:cs="Times New Roman"/>
          <w:sz w:val="24"/>
          <w:szCs w:val="24"/>
        </w:rPr>
        <w:t>l’union de</w:t>
      </w:r>
      <w:r w:rsidRPr="00970375">
        <w:rPr>
          <w:rFonts w:ascii="Times New Roman" w:hAnsi="Times New Roman" w:cs="Times New Roman"/>
          <w:sz w:val="24"/>
          <w:szCs w:val="24"/>
        </w:rPr>
        <w:t xml:space="preserve">: </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000456A2" w:rsidRPr="00970375">
        <w:rPr>
          <w:rFonts w:ascii="Times New Roman" w:hAnsi="Times New Roman" w:cs="Times New Roman"/>
          <w:sz w:val="24"/>
          <w:szCs w:val="24"/>
        </w:rPr>
        <w:t xml:space="preserve">La veine iliaque primitive droite : </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hypogastrique ou iliaque interne droite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ab/>
      </w:r>
      <w:r w:rsidRPr="00970375">
        <w:rPr>
          <w:rFonts w:ascii="Times New Roman" w:hAnsi="Times New Roman" w:cs="Times New Roman"/>
          <w:sz w:val="24"/>
          <w:szCs w:val="24"/>
        </w:rPr>
        <w:tab/>
        <w:t>La veine iliaque externe droite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iliaque primitive gauche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hypogastrique ou iliaque interne gauche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iliaque externe gauche</w:t>
      </w:r>
    </w:p>
    <w:p w:rsidR="000456A2" w:rsidRPr="00970375" w:rsidRDefault="000456A2"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porte :</w:t>
      </w:r>
      <w:r w:rsidRPr="00970375">
        <w:rPr>
          <w:rFonts w:ascii="Times New Roman" w:hAnsi="Times New Roman" w:cs="Times New Roman"/>
          <w:sz w:val="24"/>
          <w:szCs w:val="24"/>
        </w:rPr>
        <w:t xml:space="preserve"> annexée au tube digestif, conduit </w:t>
      </w:r>
      <w:proofErr w:type="gramStart"/>
      <w:r w:rsidRPr="00970375">
        <w:rPr>
          <w:rFonts w:ascii="Times New Roman" w:hAnsi="Times New Roman" w:cs="Times New Roman"/>
          <w:sz w:val="24"/>
          <w:szCs w:val="24"/>
        </w:rPr>
        <w:t>au</w:t>
      </w:r>
      <w:proofErr w:type="gramEnd"/>
      <w:r w:rsidRPr="00970375">
        <w:rPr>
          <w:rFonts w:ascii="Times New Roman" w:hAnsi="Times New Roman" w:cs="Times New Roman"/>
          <w:sz w:val="24"/>
          <w:szCs w:val="24"/>
        </w:rPr>
        <w:t xml:space="preserve"> fois puis au cœur droit le sang veineux du tube digestif, rate et pancréas par l’union de :</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mésentérique supérieure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mésentérique inférieure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splénique</w:t>
      </w:r>
    </w:p>
    <w:p w:rsidR="00E12066" w:rsidRDefault="000456A2"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Anastomose porto-cave :</w:t>
      </w:r>
      <w:r w:rsidRPr="00970375">
        <w:rPr>
          <w:rFonts w:ascii="Times New Roman" w:hAnsi="Times New Roman" w:cs="Times New Roman"/>
          <w:sz w:val="24"/>
          <w:szCs w:val="24"/>
        </w:rPr>
        <w:t xml:space="preserve"> au niveau du </w:t>
      </w:r>
      <w:r w:rsidR="00E41DCF" w:rsidRPr="00970375">
        <w:rPr>
          <w:rFonts w:ascii="Times New Roman" w:hAnsi="Times New Roman" w:cs="Times New Roman"/>
          <w:sz w:val="24"/>
          <w:szCs w:val="24"/>
        </w:rPr>
        <w:t>rectum</w:t>
      </w:r>
      <w:r w:rsidRPr="00970375">
        <w:rPr>
          <w:rFonts w:ascii="Times New Roman" w:hAnsi="Times New Roman" w:cs="Times New Roman"/>
          <w:sz w:val="24"/>
          <w:szCs w:val="24"/>
        </w:rPr>
        <w:t xml:space="preserve">, œsophage et </w:t>
      </w:r>
      <w:proofErr w:type="spellStart"/>
      <w:r w:rsidRPr="00970375">
        <w:rPr>
          <w:rFonts w:ascii="Times New Roman" w:hAnsi="Times New Roman" w:cs="Times New Roman"/>
          <w:sz w:val="24"/>
          <w:szCs w:val="24"/>
        </w:rPr>
        <w:t>ombilique</w:t>
      </w:r>
      <w:proofErr w:type="spellEnd"/>
    </w:p>
    <w:p w:rsidR="00E12066" w:rsidRPr="00E12066" w:rsidRDefault="00E12066" w:rsidP="00E12066"/>
    <w:p w:rsidR="00E12066" w:rsidRDefault="00E12066" w:rsidP="00E12066"/>
    <w:p w:rsidR="000456A2" w:rsidRPr="00E12066" w:rsidRDefault="00E12066" w:rsidP="00E12066">
      <w:pPr>
        <w:tabs>
          <w:tab w:val="left" w:pos="2611"/>
        </w:tabs>
      </w:pPr>
      <w:r>
        <w:tab/>
      </w:r>
    </w:p>
    <w:p w:rsidR="000456A2" w:rsidRDefault="00E12066" w:rsidP="00970375">
      <w:pPr>
        <w:spacing w:line="360" w:lineRule="auto"/>
        <w:rPr>
          <w:rFonts w:ascii="Times New Roman" w:hAnsi="Times New Roman" w:cs="Times New Roman"/>
          <w:b/>
          <w:sz w:val="24"/>
          <w:szCs w:val="24"/>
        </w:rPr>
      </w:pPr>
      <w:r>
        <w:rPr>
          <w:noProof/>
          <w:lang w:eastAsia="fr-FR"/>
        </w:rPr>
        <w:lastRenderedPageBreak/>
        <w:drawing>
          <wp:inline distT="0" distB="0" distL="0" distR="0" wp14:anchorId="7E704955" wp14:editId="4E2218BE">
            <wp:extent cx="5760720" cy="6494222"/>
            <wp:effectExtent l="0" t="0" r="0" b="1905"/>
            <wp:docPr id="5" name="Image 5" descr="I:\bibliotheque medecine DVD CD\infomed\infomed\images-anatomie\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bibliotheque medecine DVD CD\infomed\infomed\images-anatomie\377.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6494222"/>
                    </a:xfrm>
                    <a:prstGeom prst="rect">
                      <a:avLst/>
                    </a:prstGeom>
                    <a:noFill/>
                    <a:ln>
                      <a:noFill/>
                    </a:ln>
                  </pic:spPr>
                </pic:pic>
              </a:graphicData>
            </a:graphic>
          </wp:inline>
        </w:drawing>
      </w:r>
    </w:p>
    <w:p w:rsidR="00E12066" w:rsidRDefault="00E12066" w:rsidP="00970375">
      <w:pPr>
        <w:spacing w:line="360" w:lineRule="auto"/>
        <w:rPr>
          <w:rFonts w:ascii="Times New Roman" w:hAnsi="Times New Roman" w:cs="Times New Roman"/>
          <w:b/>
          <w:sz w:val="24"/>
          <w:szCs w:val="24"/>
        </w:rPr>
      </w:pPr>
    </w:p>
    <w:p w:rsidR="00E12066" w:rsidRPr="00970375" w:rsidRDefault="00E12066" w:rsidP="00970375">
      <w:pPr>
        <w:spacing w:line="360" w:lineRule="auto"/>
        <w:rPr>
          <w:rFonts w:ascii="Times New Roman" w:hAnsi="Times New Roman" w:cs="Times New Roman"/>
          <w:b/>
          <w:sz w:val="24"/>
          <w:szCs w:val="24"/>
        </w:rPr>
      </w:pPr>
      <w:r>
        <w:rPr>
          <w:noProof/>
          <w:lang w:eastAsia="fr-FR"/>
        </w:rPr>
        <w:lastRenderedPageBreak/>
        <w:drawing>
          <wp:inline distT="0" distB="0" distL="0" distR="0" wp14:anchorId="3F6A4995" wp14:editId="71CBF2F3">
            <wp:extent cx="5760720" cy="6494222"/>
            <wp:effectExtent l="0" t="0" r="0" b="1905"/>
            <wp:docPr id="7" name="Image 7" descr="I:\bibliotheque medecine DVD CD\infomed\infomed\images-anatomie\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bibliotheque medecine DVD CD\infomed\infomed\images-anatomie\292.JPG"/>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6494222"/>
                    </a:xfrm>
                    <a:prstGeom prst="rect">
                      <a:avLst/>
                    </a:prstGeom>
                    <a:noFill/>
                    <a:ln>
                      <a:noFill/>
                    </a:ln>
                  </pic:spPr>
                </pic:pic>
              </a:graphicData>
            </a:graphic>
          </wp:inline>
        </w:drawing>
      </w:r>
    </w:p>
    <w:p w:rsidR="000456A2" w:rsidRPr="00970375" w:rsidRDefault="000456A2"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lymphatique</w:t>
      </w:r>
    </w:p>
    <w:p w:rsidR="00AC557C" w:rsidRPr="00970375" w:rsidRDefault="00AC557C" w:rsidP="00970375">
      <w:pPr>
        <w:pStyle w:val="ListParagraph"/>
        <w:numPr>
          <w:ilvl w:val="0"/>
          <w:numId w:val="30"/>
        </w:numPr>
        <w:spacing w:line="360" w:lineRule="auto"/>
        <w:rPr>
          <w:rFonts w:ascii="Times New Roman" w:hAnsi="Times New Roman" w:cs="Times New Roman"/>
          <w:b/>
          <w:sz w:val="24"/>
          <w:szCs w:val="24"/>
          <w:u w:val="single"/>
        </w:rPr>
      </w:pPr>
      <w:r w:rsidRPr="00970375">
        <w:rPr>
          <w:rFonts w:ascii="Times New Roman" w:hAnsi="Times New Roman" w:cs="Times New Roman"/>
          <w:b/>
          <w:sz w:val="24"/>
          <w:szCs w:val="24"/>
          <w:u w:val="single"/>
        </w:rPr>
        <w:t>Organes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 lymphe</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ganglions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capillaires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 xml:space="preserve">Les vaisseaux lymphatiques </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troncs collecteurs lymphatiques</w:t>
      </w:r>
    </w:p>
    <w:p w:rsidR="00E41DCF" w:rsidRPr="00970375" w:rsidRDefault="00E41DCF" w:rsidP="00970375">
      <w:pPr>
        <w:pStyle w:val="ListParagraph"/>
        <w:numPr>
          <w:ilvl w:val="0"/>
          <w:numId w:val="31"/>
        </w:numPr>
        <w:spacing w:line="360" w:lineRule="auto"/>
        <w:rPr>
          <w:rFonts w:ascii="Times New Roman" w:hAnsi="Times New Roman" w:cs="Times New Roman"/>
          <w:sz w:val="24"/>
          <w:szCs w:val="24"/>
        </w:rPr>
      </w:pPr>
      <w:r w:rsidRPr="00970375">
        <w:rPr>
          <w:rFonts w:ascii="Times New Roman" w:hAnsi="Times New Roman" w:cs="Times New Roman"/>
          <w:sz w:val="24"/>
          <w:szCs w:val="24"/>
        </w:rPr>
        <w:t>Le canal thoracique (à gauche)</w:t>
      </w:r>
    </w:p>
    <w:p w:rsidR="00E41DCF" w:rsidRPr="00970375" w:rsidRDefault="00E41DCF" w:rsidP="00970375">
      <w:pPr>
        <w:pStyle w:val="ListParagraph"/>
        <w:numPr>
          <w:ilvl w:val="0"/>
          <w:numId w:val="31"/>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La grande veine lymphatique (à droite)</w:t>
      </w:r>
    </w:p>
    <w:p w:rsidR="00E41DCF" w:rsidRPr="00970375" w:rsidRDefault="00E41DCF"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005B74BF">
        <w:rPr>
          <w:rFonts w:ascii="Times New Roman" w:hAnsi="Times New Roman" w:cs="Times New Roman"/>
          <w:noProof/>
          <w:sz w:val="24"/>
          <w:szCs w:val="24"/>
          <w:lang w:eastAsia="fr-FR"/>
        </w:rPr>
        <w:drawing>
          <wp:inline distT="0" distB="0" distL="0" distR="0">
            <wp:extent cx="5760720" cy="648160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lum bright="-20000" contrast="40000"/>
                      <a:extLst>
                        <a:ext uri="{28A0092B-C50C-407E-A947-70E740481C1C}">
                          <a14:useLocalDpi xmlns:a14="http://schemas.microsoft.com/office/drawing/2010/main" val="0"/>
                        </a:ext>
                      </a:extLst>
                    </a:blip>
                    <a:srcRect/>
                    <a:stretch>
                      <a:fillRect/>
                    </a:stretch>
                  </pic:blipFill>
                  <pic:spPr bwMode="auto">
                    <a:xfrm>
                      <a:off x="0" y="0"/>
                      <a:ext cx="5760720" cy="6481601"/>
                    </a:xfrm>
                    <a:prstGeom prst="rect">
                      <a:avLst/>
                    </a:prstGeom>
                    <a:noFill/>
                    <a:ln>
                      <a:noFill/>
                    </a:ln>
                  </pic:spPr>
                </pic:pic>
              </a:graphicData>
            </a:graphic>
          </wp:inline>
        </w:drawing>
      </w:r>
    </w:p>
    <w:p w:rsidR="00AC557C" w:rsidRPr="00970375" w:rsidRDefault="00AC557C" w:rsidP="00970375">
      <w:pPr>
        <w:pStyle w:val="ListParagraph"/>
        <w:numPr>
          <w:ilvl w:val="0"/>
          <w:numId w:val="30"/>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La circulation lymphatique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circulation lymphatique se compose de deux parties plus ou moins indépendantes :</w:t>
      </w:r>
    </w:p>
    <w:p w:rsidR="00AC557C" w:rsidRPr="00BB1A00" w:rsidRDefault="00AC557C" w:rsidP="00970375">
      <w:pPr>
        <w:numPr>
          <w:ilvl w:val="0"/>
          <w:numId w:val="21"/>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Un réseau veineux de vaisseaux lymphatiques.</w:t>
      </w:r>
    </w:p>
    <w:p w:rsidR="00AC557C" w:rsidRPr="00BB1A00" w:rsidRDefault="00AC557C" w:rsidP="00970375">
      <w:pPr>
        <w:numPr>
          <w:ilvl w:val="0"/>
          <w:numId w:val="21"/>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Divers organes et divers tissus lymphatiques disséminés à divers endroits stratégiques dans l’organisme.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vaisseaux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Au niveau des capillaires sanguins se produit une transsudation du plasma et des globules blancs. Cette traversée des parois des capillaires forme le liquide interstitiel dans le quel baignent les cellules, la lymphe.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Dans la lymphe les cellules puiseront ce dont elles auront besoin (les substances nutritives) et rejetteront leurs déchets. La lymphe fait retour à la circulation générale par la circulation lymphatique.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La lymphe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lymphe est un liquide jaunâtre de réaction alcaline, il s'agit d'un filtrat du plasma sanguin</w:t>
      </w:r>
      <w:proofErr w:type="gramStart"/>
      <w:r w:rsidRPr="00BB1A00">
        <w:rPr>
          <w:rFonts w:ascii="Times New Roman" w:eastAsia="Times New Roman" w:hAnsi="Times New Roman" w:cs="Times New Roman"/>
          <w:color w:val="000000"/>
          <w:sz w:val="24"/>
          <w:szCs w:val="24"/>
          <w:lang w:eastAsia="fr-FR"/>
        </w:rPr>
        <w:t>.,</w:t>
      </w:r>
      <w:proofErr w:type="gramEnd"/>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Elle contient des globules blancs ou lymphocytes mais pas de globules rouges.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 rôle de la lymphe est multiple :</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Nutritif (les cellules et le sang) Elle apporte au sang les graisses nécessaires qu’elle a absorbé au niveau de l’intestin grêle.</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Drainage et épuration.</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Défense de l’organisme grâce aux ganglions lymphatiques qui retiennent les microbes que la lymphe à absorber dans son parcours et les détruisent par phagocytose.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ganglions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Les ganglions lymphatiques renferment des macrophages qui absorbent les déchets. Les vaisseaux lymphatiques se trouvent dans tout l’organisme.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    Les capillaires lymphatiques sont collectés dans des canaux lymphatiques vers des vaisseaux lymphatiques puis vers des ganglions lymphatisme (renflement pour les déchets).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Les chaînes de ganglions lymphatiques se situent au niveau :</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De la racine des cuises.</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Des creux axillaires.</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De l’intestin = chylifères qui réabsorbent </w:t>
      </w:r>
      <w:proofErr w:type="gramStart"/>
      <w:r w:rsidRPr="00BB1A00">
        <w:rPr>
          <w:rFonts w:ascii="Times New Roman" w:eastAsia="Times New Roman" w:hAnsi="Times New Roman" w:cs="Times New Roman"/>
          <w:color w:val="000000"/>
          <w:sz w:val="24"/>
          <w:szCs w:val="24"/>
          <w:lang w:eastAsia="fr-FR"/>
        </w:rPr>
        <w:t>la</w:t>
      </w:r>
      <w:proofErr w:type="gramEnd"/>
      <w:r w:rsidRPr="00BB1A00">
        <w:rPr>
          <w:rFonts w:ascii="Times New Roman" w:eastAsia="Times New Roman" w:hAnsi="Times New Roman" w:cs="Times New Roman"/>
          <w:color w:val="000000"/>
          <w:sz w:val="24"/>
          <w:szCs w:val="24"/>
          <w:lang w:eastAsia="fr-FR"/>
        </w:rPr>
        <w:t xml:space="preserve"> chyle issue de la lymphe au niveau de l’intestin grêle).</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De la grande veine lymphatique qui draine la lymphe de la moitié droite de la tête, du cou, du thorax et du membre supérieur droit et se jette ensuite vers la veine sous </w:t>
      </w:r>
      <w:proofErr w:type="spellStart"/>
      <w:r w:rsidRPr="00BB1A00">
        <w:rPr>
          <w:rFonts w:ascii="Times New Roman" w:eastAsia="Times New Roman" w:hAnsi="Times New Roman" w:cs="Times New Roman"/>
          <w:color w:val="000000"/>
          <w:sz w:val="24"/>
          <w:szCs w:val="24"/>
          <w:lang w:eastAsia="fr-FR"/>
        </w:rPr>
        <w:t>clavière</w:t>
      </w:r>
      <w:proofErr w:type="spellEnd"/>
      <w:r w:rsidRPr="00BB1A00">
        <w:rPr>
          <w:rFonts w:ascii="Times New Roman" w:eastAsia="Times New Roman" w:hAnsi="Times New Roman" w:cs="Times New Roman"/>
          <w:color w:val="000000"/>
          <w:sz w:val="24"/>
          <w:szCs w:val="24"/>
          <w:lang w:eastAsia="fr-FR"/>
        </w:rPr>
        <w:t xml:space="preserve"> droite.</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Du </w:t>
      </w:r>
      <w:proofErr w:type="spellStart"/>
      <w:r w:rsidRPr="00BB1A00">
        <w:rPr>
          <w:rFonts w:ascii="Times New Roman" w:eastAsia="Times New Roman" w:hAnsi="Times New Roman" w:cs="Times New Roman"/>
          <w:color w:val="000000"/>
          <w:sz w:val="24"/>
          <w:szCs w:val="24"/>
          <w:lang w:eastAsia="fr-FR"/>
        </w:rPr>
        <w:t>cou</w:t>
      </w:r>
      <w:proofErr w:type="spellEnd"/>
      <w:r w:rsidRPr="00BB1A00">
        <w:rPr>
          <w:rFonts w:ascii="Times New Roman" w:eastAsia="Times New Roman" w:hAnsi="Times New Roman" w:cs="Times New Roman"/>
          <w:color w:val="000000"/>
          <w:sz w:val="24"/>
          <w:szCs w:val="24"/>
          <w:lang w:eastAsia="fr-FR"/>
        </w:rPr>
        <w:t>, le canal thoracique lui, collecte la lymphe du restant du corps ce sont les deux grands collecteurs.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Toutes les voies lymphatiques aboutissent au système veineux cave supérieur qui aboutit au cœur droit (oreillette droite).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autres organes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rate qui contribue à la même chose que les vaisseaux lymphatiques.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 thymus.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amygdales.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follicules lymphatiques.</w:t>
      </w:r>
    </w:p>
    <w:p w:rsidR="00AC557C" w:rsidRPr="00BB1A00" w:rsidRDefault="00AC557C" w:rsidP="00970375">
      <w:pPr>
        <w:shd w:val="clear" w:color="auto" w:fill="FFFFFF"/>
        <w:spacing w:after="240" w:line="360" w:lineRule="auto"/>
        <w:rPr>
          <w:rFonts w:ascii="Times New Roman" w:eastAsia="Times New Roman" w:hAnsi="Times New Roman" w:cs="Times New Roman"/>
          <w:sz w:val="24"/>
          <w:szCs w:val="24"/>
          <w:lang w:eastAsia="fr-FR"/>
        </w:rPr>
      </w:pPr>
    </w:p>
    <w:p w:rsidR="00AC557C" w:rsidRPr="00970375" w:rsidRDefault="00AC557C" w:rsidP="00970375">
      <w:pPr>
        <w:pStyle w:val="ListParagraph"/>
        <w:numPr>
          <w:ilvl w:val="0"/>
          <w:numId w:val="5"/>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Les capillaires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capillaires sont des vaisseaux microscopiques intermédiaires entre les artères et les veines, reliant ces deux systèmes, et grâce auxquels le sang parvient au contact direct de toutes les cellules de l'organisme.  </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capillaires sont extensibles, ils constituent 7000 m² de surface d’échange entre le sang et les tissus, par exemple les globules blancs vont pouvoir traverser leur paroi et jouer ainsi un rôle dans les réactions de défense des tissus. </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 xml:space="preserve">    La distribution des liquides des capillaires vers les tissus environnants dépend des différentes pressions qui existent dans les capillaires et les </w:t>
      </w:r>
      <w:proofErr w:type="spellStart"/>
      <w:r w:rsidRPr="00BB1A00">
        <w:rPr>
          <w:rFonts w:ascii="Times New Roman" w:eastAsia="Times New Roman" w:hAnsi="Times New Roman" w:cs="Times New Roman"/>
          <w:color w:val="000000"/>
          <w:sz w:val="24"/>
          <w:szCs w:val="24"/>
          <w:lang w:eastAsia="fr-FR"/>
        </w:rPr>
        <w:t>vénules</w:t>
      </w:r>
      <w:proofErr w:type="spellEnd"/>
      <w:r w:rsidRPr="00BB1A00">
        <w:rPr>
          <w:rFonts w:ascii="Times New Roman" w:eastAsia="Times New Roman" w:hAnsi="Times New Roman" w:cs="Times New Roman"/>
          <w:color w:val="000000"/>
          <w:sz w:val="24"/>
          <w:szCs w:val="24"/>
          <w:lang w:eastAsia="fr-FR"/>
        </w:rPr>
        <w:t xml:space="preserve"> (capillaire veineux). Normalement, les liquides passent dans les veines mais si les capillaires sont distendus, la diffusion augmente et l’excédent de filtration sera drainé par le système lymphatique.</w:t>
      </w:r>
    </w:p>
    <w:p w:rsidR="00AC557C" w:rsidRPr="00970375" w:rsidRDefault="00AC557C" w:rsidP="00970375">
      <w:pPr>
        <w:spacing w:line="360" w:lineRule="auto"/>
        <w:rPr>
          <w:rFonts w:ascii="Times New Roman" w:hAnsi="Times New Roman" w:cs="Times New Roman"/>
          <w:sz w:val="24"/>
          <w:szCs w:val="24"/>
        </w:rPr>
      </w:pPr>
    </w:p>
    <w:p w:rsidR="000456A2" w:rsidRPr="00970375" w:rsidRDefault="000456A2" w:rsidP="00970375">
      <w:pPr>
        <w:spacing w:line="360" w:lineRule="auto"/>
        <w:rPr>
          <w:rFonts w:ascii="Times New Roman" w:hAnsi="Times New Roman" w:cs="Times New Roman"/>
          <w:b/>
          <w:sz w:val="24"/>
          <w:szCs w:val="24"/>
        </w:rPr>
      </w:pPr>
    </w:p>
    <w:p w:rsidR="000456A2" w:rsidRPr="00970375" w:rsidRDefault="000456A2" w:rsidP="00970375">
      <w:pPr>
        <w:spacing w:line="360" w:lineRule="auto"/>
        <w:rPr>
          <w:rFonts w:ascii="Times New Roman" w:hAnsi="Times New Roman" w:cs="Times New Roman"/>
          <w:b/>
          <w:sz w:val="24"/>
          <w:szCs w:val="24"/>
        </w:rPr>
      </w:pP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p>
    <w:p w:rsidR="006431E0" w:rsidRPr="00BB1A00" w:rsidRDefault="006431E0"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r w:rsidRPr="00BB1A00">
        <w:rPr>
          <w:rFonts w:ascii="Times New Roman" w:eastAsia="Times New Roman" w:hAnsi="Times New Roman" w:cs="Times New Roman"/>
          <w:noProof/>
          <w:sz w:val="24"/>
          <w:szCs w:val="24"/>
          <w:lang w:eastAsia="fr-FR"/>
        </w:rPr>
        <mc:AlternateContent>
          <mc:Choice Requires="wps">
            <w:drawing>
              <wp:inline distT="0" distB="0" distL="0" distR="0" wp14:anchorId="2B237F03" wp14:editId="0BCC69DD">
                <wp:extent cx="301625" cy="301625"/>
                <wp:effectExtent l="0" t="0" r="0" b="0"/>
                <wp:docPr id="12" name="AutoShape 2" descr="H:\anatomie_vasculaire.php_fichiers\anatomie_systeme_circulatoire.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D89CF"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" filled="f" stroked="f">
                <o:lock v:ext="edit" aspectratio="t"/>
                <w10:anchorlock/>
              </v:rect>
            </w:pict>
          </mc:Fallback>
        </mc:AlternateContent>
      </w: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bookmarkStart w:id="1" w:name="Histologie_des_vaisseaux"/>
      <w:bookmarkEnd w:id="1"/>
    </w:p>
    <w:p w:rsidR="006431E0" w:rsidRPr="00BB1A00" w:rsidRDefault="006431E0"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bookmarkStart w:id="2" w:name="Les_arteres"/>
      <w:bookmarkEnd w:id="2"/>
      <w:r w:rsidRPr="00BB1A00">
        <w:rPr>
          <w:rFonts w:ascii="Times New Roman" w:eastAsia="Times New Roman" w:hAnsi="Times New Roman" w:cs="Times New Roman"/>
          <w:noProof/>
          <w:sz w:val="24"/>
          <w:szCs w:val="24"/>
          <w:lang w:eastAsia="fr-FR"/>
        </w:rPr>
        <mc:AlternateContent>
          <mc:Choice Requires="wps">
            <w:drawing>
              <wp:inline distT="0" distB="0" distL="0" distR="0" wp14:anchorId="3C05F99C" wp14:editId="4C45A399">
                <wp:extent cx="301625" cy="301625"/>
                <wp:effectExtent l="0" t="0" r="0" b="0"/>
                <wp:docPr id="10" name="AutoShape 4" descr="H:\anatomie_vasculaire.php_fichiers\anatomie_coeur_gros_vaisseaux.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0BA340" id="AutoShape 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" filled="f" stroked="f">
                <o:lock v:ext="edit" aspectratio="t"/>
                <w10:anchorlock/>
              </v:rect>
            </w:pict>
          </mc:Fallback>
        </mc:AlternateContent>
      </w:r>
    </w:p>
    <w:sectPr w:rsidR="006431E0" w:rsidRPr="00BB1A00" w:rsidSect="00280C59">
      <w:headerReference w:type="defaul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903" w:rsidRDefault="003E0903" w:rsidP="005B74BF">
      <w:pPr>
        <w:spacing w:after="0" w:line="240" w:lineRule="auto"/>
      </w:pPr>
      <w:r>
        <w:separator/>
      </w:r>
    </w:p>
  </w:endnote>
  <w:endnote w:type="continuationSeparator" w:id="0">
    <w:p w:rsidR="003E0903" w:rsidRDefault="003E0903" w:rsidP="005B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903" w:rsidRDefault="003E0903" w:rsidP="005B74BF">
      <w:pPr>
        <w:spacing w:after="0" w:line="240" w:lineRule="auto"/>
      </w:pPr>
      <w:r>
        <w:separator/>
      </w:r>
    </w:p>
  </w:footnote>
  <w:footnote w:type="continuationSeparator" w:id="0">
    <w:p w:rsidR="003E0903" w:rsidRDefault="003E0903" w:rsidP="005B7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BF" w:rsidRDefault="00E1206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E87804">
      <w:rPr>
        <w:rFonts w:ascii="Times New Roman" w:eastAsia="Calibri"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27521020" wp14:editId="124175D7">
              <wp:simplePos x="0" y="0"/>
              <wp:positionH relativeFrom="column">
                <wp:posOffset>4280620</wp:posOffset>
              </wp:positionH>
              <wp:positionV relativeFrom="paragraph">
                <wp:posOffset>-349668</wp:posOffset>
              </wp:positionV>
              <wp:extent cx="1908810" cy="323850"/>
              <wp:effectExtent l="57150" t="38100" r="91440" b="114300"/>
              <wp:wrapNone/>
              <wp:docPr id="26" name="Rectangle 26"/>
              <wp:cNvGraphicFramePr/>
              <a:graphic xmlns:a="http://schemas.openxmlformats.org/drawingml/2006/main">
                <a:graphicData uri="http://schemas.microsoft.com/office/word/2010/wordprocessingShape">
                  <wps:wsp>
                    <wps:cNvSpPr/>
                    <wps:spPr>
                      <a:xfrm>
                        <a:off x="0" y="0"/>
                        <a:ext cx="1908810" cy="3238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E12066" w:rsidRDefault="00E12066" w:rsidP="00E12066">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21020" id="Rectangle 26" o:spid="_x0000_s1026" style="position:absolute;left:0;text-align:left;margin-left:337.05pt;margin-top:-27.55pt;width:150.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" fillcolor="#2787a0" stroked="f">
              <v:fill color2="#34b3d6" rotate="t" angle="180" colors="0 #2787a0;52429f #36b1d2;1 #34b3d6" focus="100%" type="gradient">
                <o:fill v:ext="view" type="gradientUnscaled"/>
              </v:fill>
              <v:shadow on="t" color="black" opacity="22937f" origin=",.5" offset="0,.63889mm"/>
              <v:textbox>
                <w:txbxContent>
                  <w:p w:rsidR="00E12066" w:rsidRDefault="00E12066" w:rsidP="00E12066">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v:textbox>
            </v:rect>
          </w:pict>
        </mc:Fallback>
      </mc:AlternateContent>
    </w:r>
    <w:sdt>
      <w:sdtPr>
        <w:rPr>
          <w:rFonts w:ascii="Times New Roman" w:eastAsia="Times New Roman" w:hAnsi="Times New Roman" w:cs="Times New Roman"/>
          <w:b/>
          <w:bCs/>
          <w:sz w:val="24"/>
          <w:szCs w:val="24"/>
          <w:lang w:eastAsia="fr-FR"/>
        </w:rPr>
        <w:alias w:val="Titre"/>
        <w:id w:val="77738743"/>
        <w:placeholder>
          <w:docPart w:val="CA12F4CE43094CC7B1F8FFEB97276F9A"/>
        </w:placeholder>
        <w:dataBinding w:prefixMappings="xmlns:ns0='http://schemas.openxmlformats.org/package/2006/metadata/core-properties' xmlns:ns1='http://purl.org/dc/elements/1.1/'" w:xpath="/ns0:coreProperties[1]/ns1:title[1]" w:storeItemID="{6C3C8BC8-F283-45AE-878A-BAB7291924A1}"/>
        <w:text/>
      </w:sdtPr>
      <w:sdtEndPr/>
      <w:sdtContent>
        <w:r w:rsidRPr="00E12066">
          <w:rPr>
            <w:rFonts w:ascii="Times New Roman" w:eastAsia="Times New Roman" w:hAnsi="Times New Roman" w:cs="Times New Roman"/>
            <w:b/>
            <w:bCs/>
            <w:sz w:val="24"/>
            <w:szCs w:val="24"/>
            <w:lang w:eastAsia="fr-FR"/>
          </w:rPr>
          <w:t>Anatomie Physiologie         -    Appareil cardiaque      -       Le système vasculaire</w:t>
        </w:r>
      </w:sdtContent>
    </w:sdt>
  </w:p>
  <w:p w:rsidR="005B74BF" w:rsidRDefault="005B74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7B17"/>
    <w:multiLevelType w:val="hybridMultilevel"/>
    <w:tmpl w:val="2FCC22B2"/>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00136C"/>
    <w:multiLevelType w:val="hybridMultilevel"/>
    <w:tmpl w:val="8EF83642"/>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246682"/>
    <w:multiLevelType w:val="hybridMultilevel"/>
    <w:tmpl w:val="B78AA7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00777F"/>
    <w:multiLevelType w:val="hybridMultilevel"/>
    <w:tmpl w:val="083C36BC"/>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E25411"/>
    <w:multiLevelType w:val="hybridMultilevel"/>
    <w:tmpl w:val="A780751E"/>
    <w:lvl w:ilvl="0" w:tplc="040C0003">
      <w:start w:val="1"/>
      <w:numFmt w:val="bullet"/>
      <w:lvlText w:val="o"/>
      <w:lvlJc w:val="left"/>
      <w:pPr>
        <w:ind w:left="2148" w:hanging="360"/>
      </w:pPr>
      <w:rPr>
        <w:rFonts w:ascii="Courier New" w:hAnsi="Courier New" w:cs="Courier New"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5">
    <w:nsid w:val="13ED2327"/>
    <w:multiLevelType w:val="hybridMultilevel"/>
    <w:tmpl w:val="8ED866B0"/>
    <w:lvl w:ilvl="0" w:tplc="66BE1712">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0A5769"/>
    <w:multiLevelType w:val="hybridMultilevel"/>
    <w:tmpl w:val="565A3A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B74523"/>
    <w:multiLevelType w:val="hybridMultilevel"/>
    <w:tmpl w:val="412E04F0"/>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nsid w:val="1ED51687"/>
    <w:multiLevelType w:val="hybridMultilevel"/>
    <w:tmpl w:val="5DDC1A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AA2F91"/>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1DD5D70"/>
    <w:multiLevelType w:val="multilevel"/>
    <w:tmpl w:val="C87A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E92703"/>
    <w:multiLevelType w:val="hybridMultilevel"/>
    <w:tmpl w:val="9A9AAEB6"/>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nsid w:val="2775789D"/>
    <w:multiLevelType w:val="multilevel"/>
    <w:tmpl w:val="D87E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1E79EA"/>
    <w:multiLevelType w:val="multilevel"/>
    <w:tmpl w:val="9568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6D03ED"/>
    <w:multiLevelType w:val="hybridMultilevel"/>
    <w:tmpl w:val="7A42A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7C570D"/>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8890013"/>
    <w:multiLevelType w:val="hybridMultilevel"/>
    <w:tmpl w:val="E916AAD2"/>
    <w:lvl w:ilvl="0" w:tplc="040C000F">
      <w:start w:val="1"/>
      <w:numFmt w:val="decimal"/>
      <w:lvlText w:val="%1."/>
      <w:lvlJc w:val="left"/>
      <w:pPr>
        <w:ind w:left="1776" w:hanging="360"/>
      </w:pPr>
      <w:rPr>
        <w:rFonts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nsid w:val="4C0C1C4E"/>
    <w:multiLevelType w:val="hybridMultilevel"/>
    <w:tmpl w:val="0A165D74"/>
    <w:lvl w:ilvl="0" w:tplc="040C0011">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8">
    <w:nsid w:val="4E2C3086"/>
    <w:multiLevelType w:val="hybridMultilevel"/>
    <w:tmpl w:val="8D1AB6B4"/>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0714767"/>
    <w:multiLevelType w:val="hybridMultilevel"/>
    <w:tmpl w:val="FC805CCC"/>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0">
    <w:nsid w:val="518E73A4"/>
    <w:multiLevelType w:val="multilevel"/>
    <w:tmpl w:val="7A3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C485E"/>
    <w:multiLevelType w:val="multilevel"/>
    <w:tmpl w:val="188A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FB7C4D"/>
    <w:multiLevelType w:val="hybridMultilevel"/>
    <w:tmpl w:val="DAC2FA06"/>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96BC5142">
      <w:start w:val="2"/>
      <w:numFmt w:val="lowerLetter"/>
      <w:lvlText w:val="%3."/>
      <w:lvlJc w:val="left"/>
      <w:pPr>
        <w:ind w:left="3216" w:hanging="180"/>
      </w:pPr>
      <w:rPr>
        <w:rFonts w:hint="default"/>
      </w:r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3">
    <w:nsid w:val="62E700BF"/>
    <w:multiLevelType w:val="hybridMultilevel"/>
    <w:tmpl w:val="35BAAC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2F4082B"/>
    <w:multiLevelType w:val="multilevel"/>
    <w:tmpl w:val="0078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F463A2"/>
    <w:multiLevelType w:val="multilevel"/>
    <w:tmpl w:val="26D88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46C4A"/>
    <w:multiLevelType w:val="hybridMultilevel"/>
    <w:tmpl w:val="4D2888C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7C658F0"/>
    <w:multiLevelType w:val="hybridMultilevel"/>
    <w:tmpl w:val="20F26B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9972392"/>
    <w:multiLevelType w:val="hybridMultilevel"/>
    <w:tmpl w:val="2F6ED88A"/>
    <w:lvl w:ilvl="0" w:tplc="040C0017">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9">
    <w:nsid w:val="6BF67EC1"/>
    <w:multiLevelType w:val="hybridMultilevel"/>
    <w:tmpl w:val="205498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217AF4"/>
    <w:multiLevelType w:val="hybridMultilevel"/>
    <w:tmpl w:val="F9EECDF8"/>
    <w:lvl w:ilvl="0" w:tplc="040C0001">
      <w:start w:val="1"/>
      <w:numFmt w:val="bullet"/>
      <w:lvlText w:val=""/>
      <w:lvlJc w:val="left"/>
      <w:pPr>
        <w:ind w:left="720" w:hanging="360"/>
      </w:pPr>
      <w:rPr>
        <w:rFonts w:ascii="Symbol" w:hAnsi="Symbol" w:hint="default"/>
      </w:rPr>
    </w:lvl>
    <w:lvl w:ilvl="1" w:tplc="71D8DC16">
      <w:start w:val="1"/>
      <w:numFmt w:val="bullet"/>
      <w:lvlText w:val="•"/>
      <w:lvlJc w:val="left"/>
      <w:pPr>
        <w:ind w:left="1785" w:hanging="705"/>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056758C"/>
    <w:multiLevelType w:val="multilevel"/>
    <w:tmpl w:val="987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0905DA"/>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D9457B4"/>
    <w:multiLevelType w:val="hybridMultilevel"/>
    <w:tmpl w:val="1C184FE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EE610B7"/>
    <w:multiLevelType w:val="hybridMultilevel"/>
    <w:tmpl w:val="E408C152"/>
    <w:lvl w:ilvl="0" w:tplc="040C0013">
      <w:start w:val="1"/>
      <w:numFmt w:val="upperRoman"/>
      <w:lvlText w:val="%1."/>
      <w:lvlJc w:val="right"/>
      <w:pPr>
        <w:ind w:left="720" w:hanging="360"/>
      </w:pPr>
    </w:lvl>
    <w:lvl w:ilvl="1" w:tplc="040C0013">
      <w:start w:val="1"/>
      <w:numFmt w:val="upp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F511BD3"/>
    <w:multiLevelType w:val="hybridMultilevel"/>
    <w:tmpl w:val="4348A7B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F9E1866"/>
    <w:multiLevelType w:val="hybridMultilevel"/>
    <w:tmpl w:val="8E1683BC"/>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7"/>
  </w:num>
  <w:num w:numId="2">
    <w:abstractNumId w:val="14"/>
  </w:num>
  <w:num w:numId="3">
    <w:abstractNumId w:val="16"/>
  </w:num>
  <w:num w:numId="4">
    <w:abstractNumId w:val="5"/>
  </w:num>
  <w:num w:numId="5">
    <w:abstractNumId w:val="23"/>
  </w:num>
  <w:num w:numId="6">
    <w:abstractNumId w:val="0"/>
  </w:num>
  <w:num w:numId="7">
    <w:abstractNumId w:val="6"/>
  </w:num>
  <w:num w:numId="8">
    <w:abstractNumId w:val="3"/>
  </w:num>
  <w:num w:numId="9">
    <w:abstractNumId w:val="33"/>
  </w:num>
  <w:num w:numId="10">
    <w:abstractNumId w:val="11"/>
  </w:num>
  <w:num w:numId="11">
    <w:abstractNumId w:val="17"/>
  </w:num>
  <w:num w:numId="12">
    <w:abstractNumId w:val="19"/>
  </w:num>
  <w:num w:numId="13">
    <w:abstractNumId w:val="22"/>
  </w:num>
  <w:num w:numId="14">
    <w:abstractNumId w:val="28"/>
  </w:num>
  <w:num w:numId="15">
    <w:abstractNumId w:val="7"/>
  </w:num>
  <w:num w:numId="16">
    <w:abstractNumId w:val="21"/>
  </w:num>
  <w:num w:numId="17">
    <w:abstractNumId w:val="25"/>
  </w:num>
  <w:num w:numId="18">
    <w:abstractNumId w:val="20"/>
  </w:num>
  <w:num w:numId="19">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10"/>
  </w:num>
  <w:num w:numId="21">
    <w:abstractNumId w:val="12"/>
  </w:num>
  <w:num w:numId="22">
    <w:abstractNumId w:val="13"/>
  </w:num>
  <w:num w:numId="23">
    <w:abstractNumId w:val="31"/>
  </w:num>
  <w:num w:numId="24">
    <w:abstractNumId w:val="24"/>
  </w:num>
  <w:num w:numId="25">
    <w:abstractNumId w:val="32"/>
  </w:num>
  <w:num w:numId="26">
    <w:abstractNumId w:val="36"/>
  </w:num>
  <w:num w:numId="27">
    <w:abstractNumId w:val="4"/>
  </w:num>
  <w:num w:numId="28">
    <w:abstractNumId w:val="30"/>
  </w:num>
  <w:num w:numId="29">
    <w:abstractNumId w:val="2"/>
  </w:num>
  <w:num w:numId="30">
    <w:abstractNumId w:val="8"/>
  </w:num>
  <w:num w:numId="31">
    <w:abstractNumId w:val="29"/>
  </w:num>
  <w:num w:numId="32">
    <w:abstractNumId w:val="9"/>
  </w:num>
  <w:num w:numId="33">
    <w:abstractNumId w:val="15"/>
  </w:num>
  <w:num w:numId="34">
    <w:abstractNumId w:val="18"/>
  </w:num>
  <w:num w:numId="35">
    <w:abstractNumId w:val="26"/>
  </w:num>
  <w:num w:numId="36">
    <w:abstractNumId w:val="35"/>
  </w:num>
  <w:num w:numId="37">
    <w:abstractNumId w:val="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26UV9i31Qxhs2K5bbBczT0kP1vmvbdxc0conW+e8ni3Oz2L2pJScCqJOOkrZU7QlEX3jUxNsDme1ArezhV4mQ==" w:salt="+QRk2OXfq7gmkLuZwtTzV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EE1"/>
    <w:rsid w:val="0001679E"/>
    <w:rsid w:val="000456A2"/>
    <w:rsid w:val="00071985"/>
    <w:rsid w:val="000F46F3"/>
    <w:rsid w:val="00134163"/>
    <w:rsid w:val="00280C59"/>
    <w:rsid w:val="003E0903"/>
    <w:rsid w:val="005A0D8B"/>
    <w:rsid w:val="005B74BF"/>
    <w:rsid w:val="006431E0"/>
    <w:rsid w:val="008B2634"/>
    <w:rsid w:val="008C758E"/>
    <w:rsid w:val="00970375"/>
    <w:rsid w:val="009D51C4"/>
    <w:rsid w:val="009E49EF"/>
    <w:rsid w:val="00A0266D"/>
    <w:rsid w:val="00A347B2"/>
    <w:rsid w:val="00AC557C"/>
    <w:rsid w:val="00C1432C"/>
    <w:rsid w:val="00C964AB"/>
    <w:rsid w:val="00D34EE1"/>
    <w:rsid w:val="00DE61A2"/>
    <w:rsid w:val="00E12066"/>
    <w:rsid w:val="00E41D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DE6C74-3820-4CCB-9621-DC60080A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E1"/>
    <w:pPr>
      <w:ind w:left="720"/>
      <w:contextualSpacing/>
    </w:pPr>
  </w:style>
  <w:style w:type="paragraph" w:styleId="BalloonText">
    <w:name w:val="Balloon Text"/>
    <w:basedOn w:val="Normal"/>
    <w:link w:val="BalloonTextChar"/>
    <w:uiPriority w:val="99"/>
    <w:semiHidden/>
    <w:unhideWhenUsed/>
    <w:rsid w:val="005B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4BF"/>
    <w:rPr>
      <w:rFonts w:ascii="Tahoma" w:hAnsi="Tahoma" w:cs="Tahoma"/>
      <w:sz w:val="16"/>
      <w:szCs w:val="16"/>
    </w:rPr>
  </w:style>
  <w:style w:type="paragraph" w:styleId="Header">
    <w:name w:val="header"/>
    <w:basedOn w:val="Normal"/>
    <w:link w:val="HeaderChar"/>
    <w:uiPriority w:val="99"/>
    <w:unhideWhenUsed/>
    <w:rsid w:val="005B74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74BF"/>
  </w:style>
  <w:style w:type="paragraph" w:styleId="Footer">
    <w:name w:val="footer"/>
    <w:basedOn w:val="Normal"/>
    <w:link w:val="FooterChar"/>
    <w:uiPriority w:val="99"/>
    <w:unhideWhenUsed/>
    <w:rsid w:val="005B74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7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anatomie_vasculaire.php.htm" TargetMode="Externa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file:///H:\anatomie_vasculaire.php.htm" TargetMode="External"/><Relationship Id="rId12" Type="http://schemas.openxmlformats.org/officeDocument/2006/relationships/image" Target="media/image2.emf"/><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yperlink" Target="file:///H:\anatomie_vasculaire.php.ht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H:\anatomie_vasculaire.php.htm" TargetMode="Externa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2F4CE43094CC7B1F8FFEB97276F9A"/>
        <w:category>
          <w:name w:val="Général"/>
          <w:gallery w:val="placeholder"/>
        </w:category>
        <w:types>
          <w:type w:val="bbPlcHdr"/>
        </w:types>
        <w:behaviors>
          <w:behavior w:val="content"/>
        </w:behaviors>
        <w:guid w:val="{FD1F9012-0AAD-4727-B62F-2D1BA2C93F36}"/>
      </w:docPartPr>
      <w:docPartBody>
        <w:p w:rsidR="00B44CB8" w:rsidRDefault="00ED150C" w:rsidP="00ED150C">
          <w:pPr>
            <w:pStyle w:val="CA12F4CE43094CC7B1F8FFEB97276F9A"/>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0C"/>
    <w:rsid w:val="000017D2"/>
    <w:rsid w:val="00B44CB8"/>
    <w:rsid w:val="00B86600"/>
    <w:rsid w:val="00ED150C"/>
    <w:rsid w:val="00FC6A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12F4CE43094CC7B1F8FFEB97276F9A">
    <w:name w:val="CA12F4CE43094CC7B1F8FFEB97276F9A"/>
    <w:rsid w:val="00ED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1473</Words>
  <Characters>8102</Characters>
  <Application>Microsoft Office Word</Application>
  <DocSecurity>8</DocSecurity>
  <Lines>67</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Anatomie Physiologie         -    Appareil cardiaque      -       Le système vasculaire</vt:lpstr>
      <vt:lpstr/>
    </vt:vector>
  </TitlesOfParts>
  <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Anatomie Physiologie         -    Appareil cardiaque      -       Le système vasculaire</dc:title>
  <dc:subject/>
  <dc:creator>HADJIDJ</dc:creator>
  <cp:keywords/>
  <dc:description/>
  <cp:lastModifiedBy>IBRAHIM</cp:lastModifiedBy>
  <cp:revision>9</cp:revision>
  <dcterms:created xsi:type="dcterms:W3CDTF">2014-02-04T20:59:00Z</dcterms:created>
  <dcterms:modified xsi:type="dcterms:W3CDTF">2015-03-31T21:02:00Z</dcterms:modified>
</cp:coreProperties>
</file>