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71985" w:rsidRDefault="00071985" w:rsidP="00071985">
      <w:pPr>
        <w:jc w:val="center"/>
        <w:rPr>
          <w:rFonts w:ascii="Times New Roman" w:hAnsi="Times New Roman" w:cs="Times New Roman"/>
          <w:b/>
          <w:color w:val="FF0000"/>
          <w:sz w:val="36"/>
          <w:szCs w:val="24"/>
        </w:rPr>
      </w:pPr>
      <w:bookmarkStart w:id="0" w:name="_GoBack"/>
      <w:bookmarkEnd w:id="0"/>
      <w:r w:rsidRPr="00071985">
        <w:rPr>
          <w:rFonts w:ascii="Times New Roman" w:hAnsi="Times New Roman" w:cs="Times New Roman"/>
          <w:b/>
          <w:color w:val="FF0000"/>
          <w:sz w:val="36"/>
          <w:szCs w:val="24"/>
        </w:rPr>
        <w:t>Le système vasculaire</w:t>
      </w:r>
    </w:p>
    <w:p w:rsidR="00AC557C" w:rsidRPr="00970375" w:rsidRDefault="00970375" w:rsidP="00970375">
      <w:pPr>
        <w:pStyle w:val="ListParagraph"/>
        <w:numPr>
          <w:ilvl w:val="0"/>
          <w:numId w:val="37"/>
        </w:numPr>
        <w:shd w:val="clear" w:color="auto" w:fill="FFFFFF"/>
        <w:spacing w:before="100" w:beforeAutospacing="1" w:after="100" w:afterAutospacing="1" w:line="360" w:lineRule="auto"/>
        <w:rPr>
          <w:rFonts w:ascii="Times New Roman" w:eastAsia="Times New Roman" w:hAnsi="Times New Roman" w:cs="Times New Roman"/>
          <w:bCs/>
          <w:sz w:val="24"/>
          <w:szCs w:val="24"/>
          <w:lang w:eastAsia="fr-FR"/>
        </w:rPr>
      </w:pPr>
      <w:r w:rsidRPr="00970375">
        <w:rPr>
          <w:rFonts w:ascii="Times New Roman" w:eastAsia="Times New Roman" w:hAnsi="Times New Roman" w:cs="Times New Roman"/>
          <w:bCs/>
          <w:sz w:val="24"/>
          <w:szCs w:val="24"/>
          <w:lang w:eastAsia="fr-FR"/>
        </w:rPr>
        <w:t>Introduction</w:t>
      </w:r>
    </w:p>
    <w:p w:rsidR="00AC557C" w:rsidRPr="00970375" w:rsidRDefault="00BF2A5F" w:rsidP="00970375">
      <w:pPr>
        <w:pStyle w:val="ListParagraph"/>
        <w:numPr>
          <w:ilvl w:val="0"/>
          <w:numId w:val="37"/>
        </w:numPr>
        <w:shd w:val="clear" w:color="auto" w:fill="FFFFFF"/>
        <w:spacing w:after="240" w:line="360" w:lineRule="auto"/>
        <w:rPr>
          <w:rFonts w:ascii="Times New Roman" w:eastAsia="Times New Roman" w:hAnsi="Times New Roman" w:cs="Times New Roman"/>
          <w:sz w:val="24"/>
          <w:szCs w:val="24"/>
          <w:lang w:eastAsia="fr-FR"/>
        </w:rPr>
      </w:pPr>
      <w:hyperlink r:id="rId7" w:anchor="Histologie_des_vaisseaux" w:history="1">
        <w:r w:rsidR="00970375" w:rsidRPr="00970375">
          <w:rPr>
            <w:rFonts w:ascii="Times New Roman" w:eastAsia="Times New Roman" w:hAnsi="Times New Roman" w:cs="Times New Roman"/>
            <w:sz w:val="24"/>
            <w:szCs w:val="24"/>
            <w:lang w:eastAsia="fr-FR"/>
          </w:rPr>
          <w:t>histologie des vaisseaux</w:t>
        </w:r>
      </w:hyperlink>
    </w:p>
    <w:p w:rsidR="00970375" w:rsidRPr="00970375" w:rsidRDefault="00970375" w:rsidP="00970375">
      <w:pPr>
        <w:pStyle w:val="ListParagraph"/>
        <w:numPr>
          <w:ilvl w:val="0"/>
          <w:numId w:val="37"/>
        </w:numPr>
        <w:shd w:val="clear" w:color="auto" w:fill="FFFFFF"/>
        <w:spacing w:before="100" w:beforeAutospacing="1" w:after="100" w:afterAutospacing="1" w:line="360" w:lineRule="auto"/>
        <w:rPr>
          <w:rFonts w:ascii="Times New Roman" w:eastAsia="Times New Roman" w:hAnsi="Times New Roman" w:cs="Times New Roman"/>
          <w:bCs/>
          <w:sz w:val="24"/>
          <w:szCs w:val="24"/>
          <w:lang w:eastAsia="fr-FR"/>
        </w:rPr>
      </w:pPr>
      <w:r w:rsidRPr="00970375">
        <w:rPr>
          <w:rFonts w:ascii="Times New Roman" w:eastAsia="Times New Roman" w:hAnsi="Times New Roman" w:cs="Times New Roman"/>
          <w:bCs/>
          <w:sz w:val="24"/>
          <w:szCs w:val="24"/>
          <w:lang w:eastAsia="fr-FR"/>
        </w:rPr>
        <w:t>Anatomie vasculaire</w:t>
      </w:r>
    </w:p>
    <w:p w:rsidR="00970375" w:rsidRPr="00970375" w:rsidRDefault="00970375" w:rsidP="00970375">
      <w:pPr>
        <w:pStyle w:val="ListParagraph"/>
        <w:numPr>
          <w:ilvl w:val="1"/>
          <w:numId w:val="38"/>
        </w:numPr>
        <w:shd w:val="clear" w:color="auto" w:fill="FFFFFF"/>
        <w:spacing w:before="100" w:beforeAutospacing="1" w:after="100" w:afterAutospacing="1" w:line="360" w:lineRule="auto"/>
        <w:rPr>
          <w:rFonts w:ascii="Times New Roman" w:eastAsia="Times New Roman" w:hAnsi="Times New Roman" w:cs="Times New Roman"/>
          <w:bCs/>
          <w:sz w:val="24"/>
          <w:szCs w:val="24"/>
          <w:lang w:eastAsia="fr-FR"/>
        </w:rPr>
      </w:pPr>
      <w:r w:rsidRPr="00970375">
        <w:rPr>
          <w:rFonts w:ascii="Times New Roman" w:hAnsi="Times New Roman" w:cs="Times New Roman"/>
          <w:sz w:val="24"/>
          <w:szCs w:val="24"/>
        </w:rPr>
        <w:t>Le système artériel</w:t>
      </w:r>
      <w:proofErr w:type="gramStart"/>
      <w:r w:rsidRPr="00970375">
        <w:rPr>
          <w:rFonts w:ascii="Times New Roman" w:hAnsi="Times New Roman" w:cs="Times New Roman"/>
          <w:sz w:val="24"/>
          <w:szCs w:val="24"/>
        </w:rPr>
        <w:t xml:space="preserve">( </w:t>
      </w:r>
      <w:proofErr w:type="gramEnd"/>
      <w:r w:rsidR="00AC557C" w:rsidRPr="00970375">
        <w:rPr>
          <w:rFonts w:ascii="Times New Roman" w:eastAsia="Times New Roman" w:hAnsi="Times New Roman" w:cs="Times New Roman"/>
          <w:sz w:val="24"/>
          <w:szCs w:val="24"/>
          <w:lang w:eastAsia="fr-FR"/>
        </w:rPr>
        <w:fldChar w:fldCharType="begin"/>
      </w:r>
      <w:r w:rsidR="00AC557C" w:rsidRPr="00970375">
        <w:rPr>
          <w:rFonts w:ascii="Times New Roman" w:eastAsia="Times New Roman" w:hAnsi="Times New Roman" w:cs="Times New Roman"/>
          <w:sz w:val="24"/>
          <w:szCs w:val="24"/>
          <w:lang w:eastAsia="fr-FR"/>
        </w:rPr>
        <w:instrText xml:space="preserve"> HYPERLINK "file:///H:\\anatomie_vasculaire.php.htm" \l "Les_arteres" </w:instrText>
      </w:r>
      <w:r w:rsidR="00AC557C" w:rsidRPr="00970375">
        <w:rPr>
          <w:rFonts w:ascii="Times New Roman" w:eastAsia="Times New Roman" w:hAnsi="Times New Roman" w:cs="Times New Roman"/>
          <w:sz w:val="24"/>
          <w:szCs w:val="24"/>
          <w:lang w:eastAsia="fr-FR"/>
        </w:rPr>
        <w:fldChar w:fldCharType="separate"/>
      </w:r>
      <w:r w:rsidRPr="00970375">
        <w:rPr>
          <w:rFonts w:ascii="Times New Roman" w:eastAsia="Times New Roman" w:hAnsi="Times New Roman" w:cs="Times New Roman"/>
          <w:sz w:val="24"/>
          <w:szCs w:val="24"/>
          <w:lang w:eastAsia="fr-FR"/>
        </w:rPr>
        <w:t>les artères</w:t>
      </w:r>
      <w:r w:rsidR="00AC557C" w:rsidRPr="00970375">
        <w:rPr>
          <w:rFonts w:ascii="Times New Roman" w:eastAsia="Times New Roman" w:hAnsi="Times New Roman" w:cs="Times New Roman"/>
          <w:sz w:val="24"/>
          <w:szCs w:val="24"/>
          <w:lang w:eastAsia="fr-FR"/>
        </w:rPr>
        <w:fldChar w:fldCharType="end"/>
      </w:r>
      <w:r w:rsidRPr="00970375">
        <w:rPr>
          <w:rFonts w:ascii="Times New Roman" w:eastAsia="Times New Roman" w:hAnsi="Times New Roman" w:cs="Times New Roman"/>
          <w:sz w:val="24"/>
          <w:szCs w:val="24"/>
          <w:lang w:eastAsia="fr-FR"/>
        </w:rPr>
        <w:t>)</w:t>
      </w:r>
    </w:p>
    <w:p w:rsidR="00970375" w:rsidRPr="00970375" w:rsidRDefault="00970375" w:rsidP="00970375">
      <w:pPr>
        <w:pStyle w:val="ListParagraph"/>
        <w:numPr>
          <w:ilvl w:val="1"/>
          <w:numId w:val="38"/>
        </w:numPr>
        <w:shd w:val="clear" w:color="auto" w:fill="FFFFFF"/>
        <w:spacing w:before="100" w:beforeAutospacing="1" w:after="100" w:afterAutospacing="1" w:line="360" w:lineRule="auto"/>
        <w:rPr>
          <w:rFonts w:ascii="Times New Roman" w:eastAsia="Times New Roman" w:hAnsi="Times New Roman" w:cs="Times New Roman"/>
          <w:bCs/>
          <w:sz w:val="24"/>
          <w:szCs w:val="24"/>
          <w:lang w:eastAsia="fr-FR"/>
        </w:rPr>
      </w:pPr>
      <w:r w:rsidRPr="00970375">
        <w:rPr>
          <w:rFonts w:ascii="Times New Roman" w:hAnsi="Times New Roman" w:cs="Times New Roman"/>
          <w:sz w:val="24"/>
          <w:szCs w:val="24"/>
        </w:rPr>
        <w:t>Le système veineux  (</w:t>
      </w:r>
      <w:hyperlink r:id="rId8" w:anchor="Les_veines" w:history="1">
        <w:r w:rsidRPr="00970375">
          <w:rPr>
            <w:rFonts w:ascii="Times New Roman" w:eastAsia="Times New Roman" w:hAnsi="Times New Roman" w:cs="Times New Roman"/>
            <w:sz w:val="24"/>
            <w:szCs w:val="24"/>
            <w:lang w:eastAsia="fr-FR"/>
          </w:rPr>
          <w:t>les veines</w:t>
        </w:r>
      </w:hyperlink>
      <w:r w:rsidRPr="00970375">
        <w:rPr>
          <w:rFonts w:ascii="Times New Roman" w:eastAsia="Times New Roman" w:hAnsi="Times New Roman" w:cs="Times New Roman"/>
          <w:sz w:val="24"/>
          <w:szCs w:val="24"/>
          <w:lang w:eastAsia="fr-FR"/>
        </w:rPr>
        <w:t>)</w:t>
      </w:r>
    </w:p>
    <w:p w:rsidR="00AC557C" w:rsidRPr="00970375" w:rsidRDefault="00970375" w:rsidP="00970375">
      <w:pPr>
        <w:pStyle w:val="ListParagraph"/>
        <w:numPr>
          <w:ilvl w:val="1"/>
          <w:numId w:val="38"/>
        </w:numPr>
        <w:shd w:val="clear" w:color="auto" w:fill="FFFFFF"/>
        <w:spacing w:before="100" w:beforeAutospacing="1" w:after="100" w:afterAutospacing="1" w:line="360" w:lineRule="auto"/>
        <w:rPr>
          <w:rFonts w:ascii="Times New Roman" w:eastAsia="Times New Roman" w:hAnsi="Times New Roman" w:cs="Times New Roman"/>
          <w:bCs/>
          <w:sz w:val="24"/>
          <w:szCs w:val="24"/>
          <w:lang w:eastAsia="fr-FR"/>
        </w:rPr>
      </w:pPr>
      <w:r w:rsidRPr="00970375">
        <w:rPr>
          <w:rFonts w:ascii="Times New Roman" w:hAnsi="Times New Roman" w:cs="Times New Roman"/>
          <w:sz w:val="24"/>
          <w:szCs w:val="24"/>
        </w:rPr>
        <w:t>Le système lymphatique (</w:t>
      </w:r>
      <w:hyperlink r:id="rId9" w:anchor="La_circulation_lymphatique" w:history="1">
        <w:r w:rsidRPr="00970375">
          <w:rPr>
            <w:rFonts w:ascii="Times New Roman" w:eastAsia="Times New Roman" w:hAnsi="Times New Roman" w:cs="Times New Roman"/>
            <w:sz w:val="24"/>
            <w:szCs w:val="24"/>
            <w:lang w:eastAsia="fr-FR"/>
          </w:rPr>
          <w:t>la circulation lymphatique</w:t>
        </w:r>
      </w:hyperlink>
      <w:r w:rsidRPr="00970375">
        <w:rPr>
          <w:rFonts w:ascii="Times New Roman" w:eastAsia="Times New Roman" w:hAnsi="Times New Roman" w:cs="Times New Roman"/>
          <w:sz w:val="24"/>
          <w:szCs w:val="24"/>
          <w:lang w:eastAsia="fr-FR"/>
        </w:rPr>
        <w:t>)</w:t>
      </w:r>
    </w:p>
    <w:p w:rsidR="00AC557C" w:rsidRPr="00970375" w:rsidRDefault="00BF2A5F" w:rsidP="00970375">
      <w:pPr>
        <w:pStyle w:val="ListParagraph"/>
        <w:numPr>
          <w:ilvl w:val="1"/>
          <w:numId w:val="38"/>
        </w:numPr>
        <w:spacing w:line="360" w:lineRule="auto"/>
        <w:rPr>
          <w:rFonts w:ascii="Times New Roman" w:hAnsi="Times New Roman" w:cs="Times New Roman"/>
          <w:sz w:val="24"/>
          <w:szCs w:val="24"/>
        </w:rPr>
      </w:pPr>
      <w:hyperlink r:id="rId10" w:anchor="Les_capillaires" w:history="1">
        <w:r w:rsidR="00970375" w:rsidRPr="00970375">
          <w:rPr>
            <w:rFonts w:ascii="Times New Roman" w:eastAsia="Times New Roman" w:hAnsi="Times New Roman" w:cs="Times New Roman"/>
            <w:sz w:val="24"/>
            <w:szCs w:val="24"/>
            <w:lang w:eastAsia="fr-FR"/>
          </w:rPr>
          <w:t>les capillaires</w:t>
        </w:r>
      </w:hyperlink>
    </w:p>
    <w:p w:rsidR="006431E0" w:rsidRPr="00970375" w:rsidRDefault="006431E0" w:rsidP="00970375">
      <w:pPr>
        <w:pStyle w:val="ListParagraph"/>
        <w:numPr>
          <w:ilvl w:val="0"/>
          <w:numId w:val="33"/>
        </w:numPr>
        <w:shd w:val="clear" w:color="auto" w:fill="FFFFFF"/>
        <w:spacing w:before="100" w:beforeAutospacing="1" w:after="100" w:afterAutospacing="1" w:line="360" w:lineRule="auto"/>
        <w:rPr>
          <w:rFonts w:ascii="Times New Roman" w:eastAsia="Times New Roman" w:hAnsi="Times New Roman" w:cs="Times New Roman"/>
          <w:b/>
          <w:bCs/>
          <w:color w:val="CC0000"/>
          <w:sz w:val="24"/>
          <w:szCs w:val="24"/>
          <w:u w:val="single"/>
          <w:lang w:eastAsia="fr-FR"/>
        </w:rPr>
      </w:pPr>
      <w:r w:rsidRPr="00970375">
        <w:rPr>
          <w:rFonts w:ascii="Times New Roman" w:eastAsia="Times New Roman" w:hAnsi="Times New Roman" w:cs="Times New Roman"/>
          <w:b/>
          <w:bCs/>
          <w:color w:val="CC0000"/>
          <w:sz w:val="24"/>
          <w:szCs w:val="24"/>
          <w:u w:val="single"/>
          <w:lang w:eastAsia="fr-FR"/>
        </w:rPr>
        <w:t>Introduction</w:t>
      </w:r>
    </w:p>
    <w:p w:rsidR="006431E0" w:rsidRPr="00BB1A00" w:rsidRDefault="006431E0" w:rsidP="00970375">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    Le sang circule à l'intérieur d'un système de canaux, les vaisseaux, alimentés par l'activité du cœur.</w:t>
      </w:r>
    </w:p>
    <w:p w:rsidR="006431E0" w:rsidRPr="00E12066" w:rsidRDefault="006431E0" w:rsidP="00970375">
      <w:pPr>
        <w:shd w:val="clear" w:color="auto" w:fill="FFFFFF"/>
        <w:spacing w:before="100" w:beforeAutospacing="1" w:after="100" w:afterAutospacing="1" w:line="360" w:lineRule="auto"/>
        <w:rPr>
          <w:rFonts w:ascii="Times New Roman" w:eastAsia="Times New Roman" w:hAnsi="Times New Roman" w:cs="Times New Roman"/>
          <w:b/>
          <w:sz w:val="24"/>
          <w:szCs w:val="24"/>
          <w:lang w:eastAsia="fr-FR"/>
        </w:rPr>
      </w:pPr>
      <w:r w:rsidRPr="00E12066">
        <w:rPr>
          <w:rFonts w:ascii="Times New Roman" w:eastAsia="Times New Roman" w:hAnsi="Times New Roman" w:cs="Times New Roman"/>
          <w:b/>
          <w:color w:val="000000"/>
          <w:sz w:val="24"/>
          <w:szCs w:val="24"/>
          <w:lang w:eastAsia="fr-FR"/>
        </w:rPr>
        <w:t>    Il existe trois catégories de vaisseaux :</w:t>
      </w:r>
      <w:r w:rsidRPr="00E12066">
        <w:rPr>
          <w:rFonts w:ascii="Times New Roman" w:eastAsia="Times New Roman" w:hAnsi="Times New Roman" w:cs="Times New Roman"/>
          <w:b/>
          <w:sz w:val="24"/>
          <w:szCs w:val="24"/>
          <w:lang w:eastAsia="fr-FR"/>
        </w:rPr>
        <w:t xml:space="preserve"> </w:t>
      </w:r>
    </w:p>
    <w:p w:rsidR="006431E0" w:rsidRPr="00BB1A00" w:rsidRDefault="006431E0" w:rsidP="00E12066">
      <w:pPr>
        <w:numPr>
          <w:ilvl w:val="0"/>
          <w:numId w:val="16"/>
        </w:numPr>
        <w:shd w:val="clear" w:color="auto" w:fill="FFFFFF"/>
        <w:spacing w:before="100" w:beforeAutospacing="1" w:after="100" w:afterAutospacing="1" w:line="360" w:lineRule="auto"/>
        <w:ind w:left="1985"/>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Les artères.</w:t>
      </w:r>
    </w:p>
    <w:p w:rsidR="006431E0" w:rsidRPr="00BB1A00" w:rsidRDefault="006431E0" w:rsidP="00E12066">
      <w:pPr>
        <w:numPr>
          <w:ilvl w:val="0"/>
          <w:numId w:val="16"/>
        </w:numPr>
        <w:shd w:val="clear" w:color="auto" w:fill="FFFFFF"/>
        <w:spacing w:before="100" w:beforeAutospacing="1" w:after="100" w:afterAutospacing="1" w:line="360" w:lineRule="auto"/>
        <w:ind w:left="1985"/>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Les veines.</w:t>
      </w:r>
    </w:p>
    <w:p w:rsidR="006431E0" w:rsidRPr="00BB1A00" w:rsidRDefault="006431E0" w:rsidP="00E12066">
      <w:pPr>
        <w:numPr>
          <w:ilvl w:val="0"/>
          <w:numId w:val="16"/>
        </w:numPr>
        <w:shd w:val="clear" w:color="auto" w:fill="FFFFFF"/>
        <w:spacing w:before="100" w:beforeAutospacing="1" w:after="100" w:afterAutospacing="1" w:line="360" w:lineRule="auto"/>
        <w:ind w:left="1985"/>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Les capillaires.</w:t>
      </w:r>
    </w:p>
    <w:p w:rsidR="006431E0" w:rsidRPr="00970375" w:rsidRDefault="006431E0" w:rsidP="00970375">
      <w:pPr>
        <w:shd w:val="clear" w:color="auto" w:fill="FFFFFF"/>
        <w:spacing w:before="100" w:beforeAutospacing="1" w:after="100" w:afterAutospacing="1" w:line="360" w:lineRule="auto"/>
        <w:rPr>
          <w:rFonts w:ascii="Times New Roman" w:eastAsia="Times New Roman" w:hAnsi="Times New Roman" w:cs="Times New Roman"/>
          <w:b/>
          <w:bCs/>
          <w:color w:val="CC0000"/>
          <w:sz w:val="24"/>
          <w:szCs w:val="24"/>
          <w:u w:val="single"/>
          <w:lang w:eastAsia="fr-FR"/>
        </w:rPr>
      </w:pPr>
    </w:p>
    <w:p w:rsidR="006431E0" w:rsidRPr="00970375" w:rsidRDefault="006431E0" w:rsidP="00970375">
      <w:pPr>
        <w:pStyle w:val="ListParagraph"/>
        <w:numPr>
          <w:ilvl w:val="0"/>
          <w:numId w:val="33"/>
        </w:numPr>
        <w:shd w:val="clear" w:color="auto" w:fill="FFFFFF"/>
        <w:spacing w:before="100" w:beforeAutospacing="1" w:after="100" w:afterAutospacing="1" w:line="360" w:lineRule="auto"/>
        <w:rPr>
          <w:rFonts w:ascii="Times New Roman" w:eastAsia="Times New Roman" w:hAnsi="Times New Roman" w:cs="Times New Roman"/>
          <w:b/>
          <w:bCs/>
          <w:color w:val="CC0000"/>
          <w:sz w:val="24"/>
          <w:szCs w:val="24"/>
          <w:u w:val="single"/>
          <w:lang w:eastAsia="fr-FR"/>
        </w:rPr>
      </w:pPr>
      <w:r w:rsidRPr="00970375">
        <w:rPr>
          <w:rFonts w:ascii="Times New Roman" w:eastAsia="Times New Roman" w:hAnsi="Times New Roman" w:cs="Times New Roman"/>
          <w:b/>
          <w:bCs/>
          <w:color w:val="CC0000"/>
          <w:sz w:val="24"/>
          <w:szCs w:val="24"/>
          <w:u w:val="single"/>
          <w:lang w:eastAsia="fr-FR"/>
        </w:rPr>
        <w:t>Histologie des vaisseaux</w:t>
      </w:r>
    </w:p>
    <w:p w:rsidR="006431E0" w:rsidRPr="00BB1A00" w:rsidRDefault="006431E0" w:rsidP="00970375">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 xml:space="preserve">    Tous les vaisseaux sauf les capillaires comprennent 3 couches : </w:t>
      </w:r>
    </w:p>
    <w:p w:rsidR="005B74BF" w:rsidRDefault="006431E0" w:rsidP="00970375">
      <w:pPr>
        <w:numPr>
          <w:ilvl w:val="0"/>
          <w:numId w:val="17"/>
        </w:numPr>
        <w:shd w:val="clear" w:color="auto" w:fill="FFFFFF"/>
        <w:spacing w:before="100" w:beforeAutospacing="1" w:after="100" w:afterAutospacing="1" w:line="360" w:lineRule="auto"/>
        <w:ind w:left="567"/>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L’</w:t>
      </w:r>
      <w:r w:rsidRPr="00BB1A00">
        <w:rPr>
          <w:rFonts w:ascii="Times New Roman" w:eastAsia="Times New Roman" w:hAnsi="Times New Roman" w:cs="Times New Roman"/>
          <w:b/>
          <w:bCs/>
          <w:color w:val="000000"/>
          <w:sz w:val="24"/>
          <w:szCs w:val="24"/>
          <w:lang w:eastAsia="fr-FR"/>
        </w:rPr>
        <w:t>intima</w:t>
      </w:r>
      <w:r w:rsidRPr="00BB1A00">
        <w:rPr>
          <w:rFonts w:ascii="Times New Roman" w:eastAsia="Times New Roman" w:hAnsi="Times New Roman" w:cs="Times New Roman"/>
          <w:color w:val="000000"/>
          <w:sz w:val="24"/>
          <w:szCs w:val="24"/>
          <w:lang w:eastAsia="fr-FR"/>
        </w:rPr>
        <w:t xml:space="preserve"> :</w:t>
      </w:r>
    </w:p>
    <w:p w:rsidR="005B74BF" w:rsidRPr="005B74BF" w:rsidRDefault="005B74BF" w:rsidP="005B74BF">
      <w:pPr>
        <w:numPr>
          <w:ilvl w:val="1"/>
          <w:numId w:val="17"/>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fr-FR"/>
        </w:rPr>
      </w:pPr>
      <w:r w:rsidRPr="005B74BF">
        <w:rPr>
          <w:rFonts w:ascii="Times New Roman" w:eastAsia="Times New Roman" w:hAnsi="Times New Roman" w:cs="Times New Roman"/>
          <w:color w:val="000000"/>
          <w:sz w:val="24"/>
          <w:szCs w:val="24"/>
          <w:lang w:eastAsia="fr-FR"/>
        </w:rPr>
        <w:t>couche interne</w:t>
      </w:r>
      <w:r>
        <w:rPr>
          <w:rFonts w:ascii="Times New Roman" w:eastAsia="Times New Roman" w:hAnsi="Times New Roman" w:cs="Times New Roman"/>
          <w:color w:val="000000"/>
          <w:sz w:val="24"/>
          <w:szCs w:val="24"/>
          <w:lang w:eastAsia="fr-FR"/>
        </w:rPr>
        <w:t xml:space="preserve"> : </w:t>
      </w:r>
      <w:r w:rsidRPr="005B74BF">
        <w:rPr>
          <w:rFonts w:ascii="Times New Roman" w:eastAsia="Times New Roman" w:hAnsi="Times New Roman" w:cs="Times New Roman"/>
          <w:color w:val="000000"/>
          <w:sz w:val="24"/>
          <w:szCs w:val="24"/>
          <w:lang w:eastAsia="fr-FR"/>
        </w:rPr>
        <w:t>endothélium + membrane</w:t>
      </w:r>
      <w:r>
        <w:rPr>
          <w:rFonts w:ascii="Times New Roman" w:eastAsia="Times New Roman" w:hAnsi="Times New Roman" w:cs="Times New Roman"/>
          <w:color w:val="000000"/>
          <w:sz w:val="24"/>
          <w:szCs w:val="24"/>
          <w:lang w:eastAsia="fr-FR"/>
        </w:rPr>
        <w:t xml:space="preserve"> </w:t>
      </w:r>
      <w:r w:rsidRPr="005B74BF">
        <w:rPr>
          <w:rFonts w:ascii="Times New Roman" w:eastAsia="Times New Roman" w:hAnsi="Times New Roman" w:cs="Times New Roman"/>
          <w:color w:val="000000"/>
          <w:sz w:val="24"/>
          <w:szCs w:val="24"/>
          <w:lang w:eastAsia="fr-FR"/>
        </w:rPr>
        <w:t>basale</w:t>
      </w:r>
    </w:p>
    <w:p w:rsidR="006431E0" w:rsidRPr="00BB1A00" w:rsidRDefault="006431E0" w:rsidP="005B74BF">
      <w:pPr>
        <w:numPr>
          <w:ilvl w:val="1"/>
          <w:numId w:val="17"/>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 xml:space="preserve"> tissu très actif sur le plan métabolique, il favorise des interactions permanentes avec le sang avec lequel il est en contact permanent.</w:t>
      </w:r>
    </w:p>
    <w:p w:rsidR="005B74BF" w:rsidRDefault="006431E0" w:rsidP="00970375">
      <w:pPr>
        <w:numPr>
          <w:ilvl w:val="0"/>
          <w:numId w:val="17"/>
        </w:numPr>
        <w:shd w:val="clear" w:color="auto" w:fill="FFFFFF"/>
        <w:spacing w:before="100" w:beforeAutospacing="1" w:after="100" w:afterAutospacing="1" w:line="360" w:lineRule="auto"/>
        <w:ind w:left="567"/>
        <w:jc w:val="both"/>
        <w:rPr>
          <w:rFonts w:ascii="Times New Roman" w:eastAsia="Times New Roman" w:hAnsi="Times New Roman" w:cs="Times New Roman"/>
          <w:color w:val="000000"/>
          <w:sz w:val="24"/>
          <w:szCs w:val="24"/>
          <w:lang w:eastAsia="fr-FR"/>
        </w:rPr>
      </w:pPr>
      <w:proofErr w:type="gramStart"/>
      <w:r w:rsidRPr="00BB1A00">
        <w:rPr>
          <w:rFonts w:ascii="Times New Roman" w:eastAsia="Times New Roman" w:hAnsi="Times New Roman" w:cs="Times New Roman"/>
          <w:color w:val="000000"/>
          <w:sz w:val="24"/>
          <w:szCs w:val="24"/>
          <w:lang w:eastAsia="fr-FR"/>
        </w:rPr>
        <w:t>La</w:t>
      </w:r>
      <w:proofErr w:type="gramEnd"/>
      <w:r w:rsidRPr="00BB1A00">
        <w:rPr>
          <w:rFonts w:ascii="Times New Roman" w:eastAsia="Times New Roman" w:hAnsi="Times New Roman" w:cs="Times New Roman"/>
          <w:color w:val="000000"/>
          <w:sz w:val="24"/>
          <w:szCs w:val="24"/>
          <w:lang w:eastAsia="fr-FR"/>
        </w:rPr>
        <w:t xml:space="preserve"> </w:t>
      </w:r>
      <w:r w:rsidRPr="00BB1A00">
        <w:rPr>
          <w:rFonts w:ascii="Times New Roman" w:eastAsia="Times New Roman" w:hAnsi="Times New Roman" w:cs="Times New Roman"/>
          <w:b/>
          <w:bCs/>
          <w:color w:val="000000"/>
          <w:sz w:val="24"/>
          <w:szCs w:val="24"/>
          <w:lang w:eastAsia="fr-FR"/>
        </w:rPr>
        <w:t>média</w:t>
      </w:r>
      <w:r w:rsidRPr="00BB1A00">
        <w:rPr>
          <w:rFonts w:ascii="Times New Roman" w:eastAsia="Times New Roman" w:hAnsi="Times New Roman" w:cs="Times New Roman"/>
          <w:color w:val="000000"/>
          <w:sz w:val="24"/>
          <w:szCs w:val="24"/>
          <w:lang w:eastAsia="fr-FR"/>
        </w:rPr>
        <w:t xml:space="preserve"> : </w:t>
      </w:r>
    </w:p>
    <w:p w:rsidR="005B74BF" w:rsidRPr="005B74BF" w:rsidRDefault="005B74BF" w:rsidP="005B74BF">
      <w:pPr>
        <w:numPr>
          <w:ilvl w:val="1"/>
          <w:numId w:val="17"/>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fr-FR"/>
        </w:rPr>
      </w:pPr>
      <w:r w:rsidRPr="005B74BF">
        <w:rPr>
          <w:rFonts w:ascii="Times New Roman" w:eastAsia="Times New Roman" w:hAnsi="Times New Roman" w:cs="Times New Roman"/>
          <w:color w:val="000000"/>
          <w:sz w:val="24"/>
          <w:szCs w:val="24"/>
          <w:lang w:eastAsia="fr-FR"/>
        </w:rPr>
        <w:t>couche moyenne</w:t>
      </w:r>
      <w:r>
        <w:rPr>
          <w:rFonts w:ascii="Times New Roman" w:eastAsia="Times New Roman" w:hAnsi="Times New Roman" w:cs="Times New Roman"/>
          <w:color w:val="000000"/>
          <w:sz w:val="24"/>
          <w:szCs w:val="24"/>
          <w:lang w:eastAsia="fr-FR"/>
        </w:rPr>
        <w:t xml:space="preserve"> : </w:t>
      </w:r>
      <w:r w:rsidRPr="005B74BF">
        <w:rPr>
          <w:rFonts w:ascii="Times New Roman" w:eastAsia="Times New Roman" w:hAnsi="Times New Roman" w:cs="Times New Roman"/>
          <w:color w:val="000000"/>
          <w:sz w:val="24"/>
          <w:szCs w:val="24"/>
          <w:lang w:eastAsia="fr-FR"/>
        </w:rPr>
        <w:t>fibres musculaires lisses et</w:t>
      </w:r>
      <w:r>
        <w:rPr>
          <w:rFonts w:ascii="Times New Roman" w:eastAsia="Times New Roman" w:hAnsi="Times New Roman" w:cs="Times New Roman"/>
          <w:color w:val="000000"/>
          <w:sz w:val="24"/>
          <w:szCs w:val="24"/>
          <w:lang w:eastAsia="fr-FR"/>
        </w:rPr>
        <w:t xml:space="preserve"> </w:t>
      </w:r>
      <w:r w:rsidRPr="005B74BF">
        <w:rPr>
          <w:rFonts w:ascii="Times New Roman" w:eastAsia="Times New Roman" w:hAnsi="Times New Roman" w:cs="Times New Roman"/>
          <w:color w:val="000000"/>
          <w:sz w:val="24"/>
          <w:szCs w:val="24"/>
          <w:lang w:eastAsia="fr-FR"/>
        </w:rPr>
        <w:t>élastiques</w:t>
      </w:r>
    </w:p>
    <w:p w:rsidR="006431E0" w:rsidRPr="00BB1A00" w:rsidRDefault="006431E0" w:rsidP="005B74BF">
      <w:pPr>
        <w:numPr>
          <w:ilvl w:val="1"/>
          <w:numId w:val="17"/>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constitue la charpente musculo-élastique des vaisseaux, la quantité de fibres musculaires et de fibres élastiques dépend du type de vaisseaux.</w:t>
      </w:r>
    </w:p>
    <w:p w:rsidR="005B74BF" w:rsidRDefault="006431E0" w:rsidP="00970375">
      <w:pPr>
        <w:numPr>
          <w:ilvl w:val="0"/>
          <w:numId w:val="17"/>
        </w:numPr>
        <w:shd w:val="clear" w:color="auto" w:fill="FFFFFF"/>
        <w:spacing w:before="100" w:beforeAutospacing="1" w:after="100" w:afterAutospacing="1" w:line="360" w:lineRule="auto"/>
        <w:ind w:left="567"/>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L’</w:t>
      </w:r>
      <w:r w:rsidRPr="00BB1A00">
        <w:rPr>
          <w:rFonts w:ascii="Times New Roman" w:eastAsia="Times New Roman" w:hAnsi="Times New Roman" w:cs="Times New Roman"/>
          <w:b/>
          <w:bCs/>
          <w:color w:val="000000"/>
          <w:sz w:val="24"/>
          <w:szCs w:val="24"/>
          <w:lang w:eastAsia="fr-FR"/>
        </w:rPr>
        <w:t>adventice</w:t>
      </w:r>
      <w:r w:rsidRPr="00BB1A00">
        <w:rPr>
          <w:rFonts w:ascii="Times New Roman" w:eastAsia="Times New Roman" w:hAnsi="Times New Roman" w:cs="Times New Roman"/>
          <w:color w:val="000000"/>
          <w:sz w:val="24"/>
          <w:szCs w:val="24"/>
          <w:lang w:eastAsia="fr-FR"/>
        </w:rPr>
        <w:t xml:space="preserve"> : </w:t>
      </w:r>
    </w:p>
    <w:p w:rsidR="005B74BF" w:rsidRDefault="005B74BF" w:rsidP="005B74BF">
      <w:pPr>
        <w:numPr>
          <w:ilvl w:val="1"/>
          <w:numId w:val="17"/>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fr-FR"/>
        </w:rPr>
      </w:pPr>
    </w:p>
    <w:p w:rsidR="005B74BF" w:rsidRPr="005B74BF" w:rsidRDefault="005B74BF" w:rsidP="005B74BF">
      <w:pPr>
        <w:numPr>
          <w:ilvl w:val="1"/>
          <w:numId w:val="17"/>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fr-FR"/>
        </w:rPr>
      </w:pPr>
      <w:r w:rsidRPr="005B74BF">
        <w:rPr>
          <w:rFonts w:ascii="Times New Roman" w:eastAsia="Times New Roman" w:hAnsi="Times New Roman" w:cs="Times New Roman"/>
          <w:color w:val="000000"/>
          <w:sz w:val="24"/>
          <w:szCs w:val="24"/>
          <w:lang w:eastAsia="fr-FR"/>
        </w:rPr>
        <w:lastRenderedPageBreak/>
        <w:t>couche externe</w:t>
      </w:r>
      <w:r>
        <w:rPr>
          <w:rFonts w:ascii="Times New Roman" w:eastAsia="Times New Roman" w:hAnsi="Times New Roman" w:cs="Times New Roman"/>
          <w:color w:val="000000"/>
          <w:sz w:val="24"/>
          <w:szCs w:val="24"/>
          <w:lang w:eastAsia="fr-FR"/>
        </w:rPr>
        <w:t xml:space="preserve"> : </w:t>
      </w:r>
      <w:r w:rsidRPr="005B74BF">
        <w:rPr>
          <w:rFonts w:ascii="Times New Roman" w:eastAsia="Times New Roman" w:hAnsi="Times New Roman" w:cs="Times New Roman"/>
          <w:color w:val="000000"/>
          <w:sz w:val="24"/>
          <w:szCs w:val="24"/>
          <w:lang w:eastAsia="fr-FR"/>
        </w:rPr>
        <w:t>tissu conjonctif, terminaisons</w:t>
      </w:r>
      <w:r>
        <w:rPr>
          <w:rFonts w:ascii="Times New Roman" w:eastAsia="Times New Roman" w:hAnsi="Times New Roman" w:cs="Times New Roman"/>
          <w:color w:val="000000"/>
          <w:sz w:val="24"/>
          <w:szCs w:val="24"/>
          <w:lang w:eastAsia="fr-FR"/>
        </w:rPr>
        <w:t xml:space="preserve"> </w:t>
      </w:r>
      <w:r w:rsidRPr="005B74BF">
        <w:rPr>
          <w:rFonts w:ascii="Times New Roman" w:eastAsia="Times New Roman" w:hAnsi="Times New Roman" w:cs="Times New Roman"/>
          <w:color w:val="000000"/>
          <w:sz w:val="24"/>
          <w:szCs w:val="24"/>
          <w:lang w:eastAsia="fr-FR"/>
        </w:rPr>
        <w:t>du SN autonome</w:t>
      </w:r>
    </w:p>
    <w:p w:rsidR="006431E0" w:rsidRPr="00BB1A00" w:rsidRDefault="006431E0" w:rsidP="005B74BF">
      <w:pPr>
        <w:numPr>
          <w:ilvl w:val="1"/>
          <w:numId w:val="17"/>
        </w:num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zone d’innervation et de vascularisation importante. Elle permet la motricité nerveuse (le système neurologique agit) et l’apport nutritif aux vaisseaux.</w:t>
      </w:r>
    </w:p>
    <w:p w:rsidR="006431E0" w:rsidRPr="00BB1A00" w:rsidRDefault="005B74BF" w:rsidP="00970375">
      <w:pPr>
        <w:shd w:val="clear" w:color="auto" w:fill="FFFFFF"/>
        <w:spacing w:before="100" w:beforeAutospacing="1" w:after="100" w:afterAutospacing="1" w:line="360" w:lineRule="auto"/>
        <w:jc w:val="center"/>
        <w:rPr>
          <w:rFonts w:ascii="Times New Roman" w:eastAsia="Times New Roman" w:hAnsi="Times New Roman" w:cs="Times New Roman"/>
          <w:sz w:val="24"/>
          <w:szCs w:val="24"/>
          <w:lang w:eastAsia="fr-FR"/>
        </w:rPr>
      </w:pPr>
      <w:r>
        <w:rPr>
          <w:rFonts w:ascii="Times New Roman" w:eastAsia="Times New Roman" w:hAnsi="Times New Roman" w:cs="Times New Roman"/>
          <w:b/>
          <w:bCs/>
          <w:noProof/>
          <w:sz w:val="24"/>
          <w:szCs w:val="24"/>
          <w:lang w:eastAsia="fr-FR"/>
        </w:rPr>
        <w:drawing>
          <wp:inline distT="0" distB="0" distL="0" distR="0" wp14:anchorId="0F93359D" wp14:editId="1D7C8481">
            <wp:extent cx="4905375" cy="5772150"/>
            <wp:effectExtent l="0" t="0" r="9525"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lum bright="-20000" contrast="40000"/>
                      <a:extLst>
                        <a:ext uri="{28A0092B-C50C-407E-A947-70E740481C1C}">
                          <a14:useLocalDpi xmlns:a14="http://schemas.microsoft.com/office/drawing/2010/main" val="0"/>
                        </a:ext>
                      </a:extLst>
                    </a:blip>
                    <a:srcRect/>
                    <a:stretch>
                      <a:fillRect/>
                    </a:stretch>
                  </pic:blipFill>
                  <pic:spPr bwMode="auto">
                    <a:xfrm>
                      <a:off x="0" y="0"/>
                      <a:ext cx="4905375" cy="5772150"/>
                    </a:xfrm>
                    <a:prstGeom prst="rect">
                      <a:avLst/>
                    </a:prstGeom>
                    <a:noFill/>
                    <a:ln>
                      <a:noFill/>
                    </a:ln>
                  </pic:spPr>
                </pic:pic>
              </a:graphicData>
            </a:graphic>
          </wp:inline>
        </w:drawing>
      </w:r>
      <w:r w:rsidR="006431E0" w:rsidRPr="00BB1A00">
        <w:rPr>
          <w:rFonts w:ascii="Times New Roman" w:eastAsia="Times New Roman" w:hAnsi="Times New Roman" w:cs="Times New Roman"/>
          <w:noProof/>
          <w:sz w:val="24"/>
          <w:szCs w:val="24"/>
          <w:lang w:eastAsia="fr-FR"/>
        </w:rPr>
        <mc:AlternateContent>
          <mc:Choice Requires="wps">
            <w:drawing>
              <wp:inline distT="0" distB="0" distL="0" distR="0" wp14:anchorId="72DD9AB8" wp14:editId="3A856940">
                <wp:extent cx="301625" cy="301625"/>
                <wp:effectExtent l="0" t="0" r="0" b="0"/>
                <wp:docPr id="11" name="AutoShape 3" descr="H:\anatomie_vasculaire.php_fichiers\anatomie_artere.ht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BCAB19" id="AutoShape 3"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FJ2QIAAPgFAAAOAAAAZHJzL2Uyb0RvYy54bWysVNuO0zAQfUfiHyy/p7lsekm06Wq3aQBp&#10;gZUW3pCQmziNRWIb2226IP6dsdPr7gsC8mDZM86ZOTPHc32z61q0pUozwTMcjgKMKC9Fxfg6w58/&#10;Fd4MI20Ir0grOM3wE9X4Zv761XUvUxqJRrQVVQhAuE57meHGGJn6vi4b2hE9EpJycNZCdcTAUa39&#10;SpEe0LvWj4Jg4vdCVVKJkmoN1nxw4rnDr2tamo91ralBbYYhN+NW5daVXf35NUnXisiGlfs0yF9k&#10;0RHGIegRKieGoI1iL6A6ViqhRW1Gpeh8UdespI4DsAmDZ2weGyKp4wLF0fJYJv3/YMsP2weFWAW9&#10;CzHipIMe3W6McKHRFUYV1SXU6236hXBiRMfo1y3R5aYlTNGRbORXoNAwUMDpAlGGgrMxna1vL3UK&#10;YR7lg7IV0vJelN804mLREL6mt1pClyA+hD+YlBJ9Q0kFREML4V9g2IMGNLTq34sKEiaQsKv+rlad&#10;jQF1RTvX5Kdjk+nOoBKMV0E4icYYleDa720Ekh5+lkqbN1R0yG4yrCA7B06299oMVw9XbCwuCta2&#10;YCdpyy8MgDlYIDT8an02CSeLn0mQLGfLWezF0WTpxUGee7fFIvYmRTgd51f5YpGHv2zcME4bVlWU&#10;2zAHiYbxn0lg/1gGcR1FqkXLKgtnU9JqvVq0Cm0JPJHCfa7k4Dld8y/TcPUCLs8ohVEc3EWJV0xm&#10;Uy8u4rGXTIOZF4TJXTIJ4iTOi0tK94zTf6eE+gwnY+ipo3NK+hm3wH0vuZG0Y6BX1LIuw7PjJZJa&#10;BS555VprCGuH/VkpbPqnUkC7D412erUSHdS/EtUTyFUJkBMMIRiXsGmE+oFRD6Mnw/r7hiiKUfuO&#10;g+STMI7trHKHeDyN4KDOPatzD+ElQGXYYDRsF2aYbxup2LqBSKErDBf2XdfMSdg+oSGr/eOC8eKY&#10;7EehnV/nZ3frNLDnvwEAAP//AwBQSwMEFAAGAAgAAAAhAGg2l2jaAAAAAwEAAA8AAABkcnMvZG93&#10;bnJldi54bWxMj09Lw0AQxe+C32EZwYvYjeI/YjZFCmIRoZhqz9PsmASzs2l2m8Rv71QPepnH8Ib3&#10;fpPNJ9eqgfrQeDZwMUtAEZfeNlwZeFs/nt+BChHZYuuZDHxRgHl+fJRhav3IrzQUsVISwiFFA3WM&#10;Xap1KGtyGGa+Ixbvw/cOo6x9pW2Po4S7Vl8myY122LA01NjRoqbys9g7A2O5Gjbrlye9OtssPe+W&#10;u0Xx/mzM6cn0cA8q0hT/juGAL+iQC9PW79kG1RqQR+LPFO/q9hrU9ld1nun/7Pk3AAAA//8DAFBL&#10;AQItABQABgAIAAAAIQC2gziS/gAAAOEBAAATAAAAAAAAAAAAAAAAAAAAAABbQ29udGVudF9UeXBl&#10;c10ueG1sUEsBAi0AFAAGAAgAAAAhADj9If/WAAAAlAEAAAsAAAAAAAAAAAAAAAAALwEAAF9yZWxz&#10;Ly5yZWxzUEsBAi0AFAAGAAgAAAAhAD7UkUnZAgAA+AUAAA4AAAAAAAAAAAAAAAAALgIAAGRycy9l&#10;Mm9Eb2MueG1sUEsBAi0AFAAGAAgAAAAhAGg2l2jaAAAAAwEAAA8AAAAAAAAAAAAAAAAAMwUAAGRy&#10;cy9kb3ducmV2LnhtbFBLBQYAAAAABAAEAPMAAAA6BgAAAAA=&#10;" filled="f" stroked="f">
                <o:lock v:ext="edit" aspectratio="t"/>
                <w10:anchorlock/>
              </v:rect>
            </w:pict>
          </mc:Fallback>
        </mc:AlternateContent>
      </w:r>
    </w:p>
    <w:p w:rsidR="006431E0" w:rsidRPr="00970375" w:rsidRDefault="006431E0" w:rsidP="00970375">
      <w:pPr>
        <w:pStyle w:val="ListParagraph"/>
        <w:numPr>
          <w:ilvl w:val="0"/>
          <w:numId w:val="33"/>
        </w:numPr>
        <w:shd w:val="clear" w:color="auto" w:fill="FFFFFF"/>
        <w:spacing w:before="100" w:beforeAutospacing="1" w:after="100" w:afterAutospacing="1" w:line="360" w:lineRule="auto"/>
        <w:rPr>
          <w:rFonts w:ascii="Times New Roman" w:eastAsia="Times New Roman" w:hAnsi="Times New Roman" w:cs="Times New Roman"/>
          <w:b/>
          <w:bCs/>
          <w:color w:val="0000FF"/>
          <w:sz w:val="24"/>
          <w:szCs w:val="24"/>
          <w:u w:val="single"/>
          <w:lang w:eastAsia="fr-FR"/>
        </w:rPr>
      </w:pPr>
      <w:r w:rsidRPr="00970375">
        <w:rPr>
          <w:rFonts w:ascii="Times New Roman" w:eastAsia="Times New Roman" w:hAnsi="Times New Roman" w:cs="Times New Roman"/>
          <w:b/>
          <w:bCs/>
          <w:color w:val="0000FF"/>
          <w:sz w:val="24"/>
          <w:szCs w:val="24"/>
          <w:u w:val="single"/>
          <w:lang w:eastAsia="fr-FR"/>
        </w:rPr>
        <w:t>Anatomie vasculaire</w:t>
      </w:r>
    </w:p>
    <w:p w:rsidR="006431E0" w:rsidRPr="00970375" w:rsidRDefault="006431E0" w:rsidP="00970375">
      <w:pPr>
        <w:spacing w:line="360" w:lineRule="auto"/>
        <w:jc w:val="center"/>
        <w:rPr>
          <w:rFonts w:ascii="Times New Roman" w:hAnsi="Times New Roman" w:cs="Times New Roman"/>
          <w:b/>
          <w:color w:val="FF0000"/>
          <w:sz w:val="24"/>
          <w:szCs w:val="24"/>
        </w:rPr>
      </w:pPr>
    </w:p>
    <w:p w:rsidR="00071985" w:rsidRPr="00970375" w:rsidRDefault="00071985" w:rsidP="00970375">
      <w:pPr>
        <w:pStyle w:val="ListParagraph"/>
        <w:numPr>
          <w:ilvl w:val="0"/>
          <w:numId w:val="5"/>
        </w:numPr>
        <w:spacing w:line="360" w:lineRule="auto"/>
        <w:rPr>
          <w:rFonts w:ascii="Times New Roman" w:hAnsi="Times New Roman" w:cs="Times New Roman"/>
          <w:b/>
          <w:color w:val="FF0000"/>
          <w:sz w:val="24"/>
          <w:szCs w:val="24"/>
        </w:rPr>
      </w:pPr>
      <w:r w:rsidRPr="00970375">
        <w:rPr>
          <w:rFonts w:ascii="Times New Roman" w:hAnsi="Times New Roman" w:cs="Times New Roman"/>
          <w:b/>
          <w:color w:val="FF0000"/>
          <w:sz w:val="24"/>
          <w:szCs w:val="24"/>
        </w:rPr>
        <w:t xml:space="preserve">Le système artériel : </w:t>
      </w:r>
    </w:p>
    <w:p w:rsidR="006431E0" w:rsidRPr="00BB1A00" w:rsidRDefault="006431E0" w:rsidP="00970375">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 xml:space="preserve">    Les artères sont les vaisseaux conduisent le sang depuis le cœur jusque dans les organes. </w:t>
      </w:r>
    </w:p>
    <w:p w:rsidR="006431E0" w:rsidRDefault="005B74BF" w:rsidP="005B74BF">
      <w:pPr>
        <w:pStyle w:val="ListParagraph"/>
        <w:spacing w:line="360" w:lineRule="auto"/>
        <w:ind w:left="142"/>
        <w:rPr>
          <w:rFonts w:ascii="Times New Roman" w:hAnsi="Times New Roman" w:cs="Times New Roman"/>
          <w:b/>
          <w:color w:val="FF0000"/>
          <w:sz w:val="24"/>
          <w:szCs w:val="24"/>
        </w:rPr>
      </w:pPr>
      <w:r>
        <w:rPr>
          <w:rFonts w:ascii="Times New Roman" w:hAnsi="Times New Roman" w:cs="Times New Roman"/>
          <w:b/>
          <w:noProof/>
          <w:color w:val="FF0000"/>
          <w:sz w:val="24"/>
          <w:szCs w:val="24"/>
          <w:lang w:eastAsia="fr-FR"/>
        </w:rPr>
        <w:lastRenderedPageBreak/>
        <w:drawing>
          <wp:inline distT="0" distB="0" distL="0" distR="0">
            <wp:extent cx="5760720" cy="3644011"/>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lum bright="-20000" contrast="40000"/>
                      <a:extLst>
                        <a:ext uri="{28A0092B-C50C-407E-A947-70E740481C1C}">
                          <a14:useLocalDpi xmlns:a14="http://schemas.microsoft.com/office/drawing/2010/main" val="0"/>
                        </a:ext>
                      </a:extLst>
                    </a:blip>
                    <a:srcRect/>
                    <a:stretch>
                      <a:fillRect/>
                    </a:stretch>
                  </pic:blipFill>
                  <pic:spPr bwMode="auto">
                    <a:xfrm>
                      <a:off x="0" y="0"/>
                      <a:ext cx="5760720" cy="3644011"/>
                    </a:xfrm>
                    <a:prstGeom prst="rect">
                      <a:avLst/>
                    </a:prstGeom>
                    <a:noFill/>
                    <a:ln>
                      <a:noFill/>
                    </a:ln>
                  </pic:spPr>
                </pic:pic>
              </a:graphicData>
            </a:graphic>
          </wp:inline>
        </w:drawing>
      </w:r>
    </w:p>
    <w:p w:rsidR="005A0D8B" w:rsidRPr="00970375" w:rsidRDefault="005A0D8B" w:rsidP="005B74BF">
      <w:pPr>
        <w:pStyle w:val="ListParagraph"/>
        <w:spacing w:line="360" w:lineRule="auto"/>
        <w:ind w:left="142"/>
        <w:rPr>
          <w:rFonts w:ascii="Times New Roman" w:hAnsi="Times New Roman" w:cs="Times New Roman"/>
          <w:b/>
          <w:color w:val="FF0000"/>
          <w:sz w:val="24"/>
          <w:szCs w:val="24"/>
        </w:rPr>
      </w:pPr>
      <w:r>
        <w:rPr>
          <w:rFonts w:ascii="Times New Roman" w:hAnsi="Times New Roman" w:cs="Times New Roman"/>
          <w:b/>
          <w:noProof/>
          <w:color w:val="FF0000"/>
          <w:sz w:val="24"/>
          <w:szCs w:val="24"/>
          <w:lang w:eastAsia="fr-FR"/>
        </w:rPr>
        <w:drawing>
          <wp:inline distT="0" distB="0" distL="0" distR="0">
            <wp:extent cx="3541594" cy="4909903"/>
            <wp:effectExtent l="0" t="0" r="1905" b="508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lum contrast="40000"/>
                      <a:extLst>
                        <a:ext uri="{28A0092B-C50C-407E-A947-70E740481C1C}">
                          <a14:useLocalDpi xmlns:a14="http://schemas.microsoft.com/office/drawing/2010/main" val="0"/>
                        </a:ext>
                      </a:extLst>
                    </a:blip>
                    <a:srcRect/>
                    <a:stretch>
                      <a:fillRect/>
                    </a:stretch>
                  </pic:blipFill>
                  <pic:spPr bwMode="auto">
                    <a:xfrm>
                      <a:off x="0" y="0"/>
                      <a:ext cx="3545767" cy="4915688"/>
                    </a:xfrm>
                    <a:prstGeom prst="rect">
                      <a:avLst/>
                    </a:prstGeom>
                    <a:noFill/>
                    <a:ln>
                      <a:noFill/>
                    </a:ln>
                  </pic:spPr>
                </pic:pic>
              </a:graphicData>
            </a:graphic>
          </wp:inline>
        </w:drawing>
      </w:r>
    </w:p>
    <w:p w:rsidR="00D34EE1" w:rsidRPr="00970375" w:rsidRDefault="006431E0" w:rsidP="00970375">
      <w:pPr>
        <w:pStyle w:val="ListParagraph"/>
        <w:numPr>
          <w:ilvl w:val="0"/>
          <w:numId w:val="6"/>
        </w:numPr>
        <w:spacing w:line="360" w:lineRule="auto"/>
        <w:rPr>
          <w:rFonts w:ascii="Times New Roman" w:hAnsi="Times New Roman" w:cs="Times New Roman"/>
          <w:b/>
          <w:color w:val="FF0000"/>
          <w:sz w:val="24"/>
          <w:szCs w:val="24"/>
        </w:rPr>
      </w:pPr>
      <w:r w:rsidRPr="00970375">
        <w:rPr>
          <w:rFonts w:ascii="Times New Roman" w:hAnsi="Times New Roman" w:cs="Times New Roman"/>
          <w:b/>
          <w:color w:val="FF0000"/>
          <w:sz w:val="24"/>
          <w:szCs w:val="24"/>
        </w:rPr>
        <w:lastRenderedPageBreak/>
        <w:t>Le système artériel de la petite circulation (</w:t>
      </w:r>
      <w:r w:rsidR="00D34EE1" w:rsidRPr="00970375">
        <w:rPr>
          <w:rFonts w:ascii="Times New Roman" w:hAnsi="Times New Roman" w:cs="Times New Roman"/>
          <w:b/>
          <w:color w:val="FF0000"/>
          <w:sz w:val="24"/>
          <w:szCs w:val="24"/>
        </w:rPr>
        <w:t xml:space="preserve">Le tronc pulmonaire et ses </w:t>
      </w:r>
      <w:r w:rsidR="00AC557C" w:rsidRPr="00970375">
        <w:rPr>
          <w:rFonts w:ascii="Times New Roman" w:hAnsi="Times New Roman" w:cs="Times New Roman"/>
          <w:b/>
          <w:color w:val="FF0000"/>
          <w:sz w:val="24"/>
          <w:szCs w:val="24"/>
        </w:rPr>
        <w:t>branches)</w:t>
      </w:r>
    </w:p>
    <w:p w:rsidR="009D51C4" w:rsidRPr="00970375" w:rsidRDefault="00D34EE1" w:rsidP="00970375">
      <w:pPr>
        <w:pStyle w:val="ListParagraph"/>
        <w:numPr>
          <w:ilvl w:val="0"/>
          <w:numId w:val="1"/>
        </w:numPr>
        <w:spacing w:line="360" w:lineRule="auto"/>
        <w:rPr>
          <w:rFonts w:ascii="Times New Roman" w:hAnsi="Times New Roman" w:cs="Times New Roman"/>
          <w:sz w:val="24"/>
          <w:szCs w:val="24"/>
        </w:rPr>
      </w:pPr>
      <w:r w:rsidRPr="00970375">
        <w:rPr>
          <w:rFonts w:ascii="Times New Roman" w:hAnsi="Times New Roman" w:cs="Times New Roman"/>
          <w:sz w:val="24"/>
          <w:szCs w:val="24"/>
        </w:rPr>
        <w:t>Il est aussi appelé artère pulmonaire appartient à la petite circulation ou circulation pulmonaire</w:t>
      </w:r>
    </w:p>
    <w:p w:rsidR="00D34EE1" w:rsidRPr="00970375" w:rsidRDefault="00D34EE1" w:rsidP="00970375">
      <w:pPr>
        <w:pStyle w:val="ListParagraph"/>
        <w:numPr>
          <w:ilvl w:val="0"/>
          <w:numId w:val="1"/>
        </w:numPr>
        <w:spacing w:line="360" w:lineRule="auto"/>
        <w:rPr>
          <w:rFonts w:ascii="Times New Roman" w:hAnsi="Times New Roman" w:cs="Times New Roman"/>
          <w:sz w:val="24"/>
          <w:szCs w:val="24"/>
        </w:rPr>
      </w:pPr>
      <w:r w:rsidRPr="00970375">
        <w:rPr>
          <w:rFonts w:ascii="Times New Roman" w:hAnsi="Times New Roman" w:cs="Times New Roman"/>
          <w:sz w:val="24"/>
          <w:szCs w:val="24"/>
        </w:rPr>
        <w:t>Il transporte le sang veineux du cœur droit aux poumons</w:t>
      </w:r>
    </w:p>
    <w:p w:rsidR="00D34EE1" w:rsidRPr="00970375" w:rsidRDefault="00D34EE1" w:rsidP="00970375">
      <w:pPr>
        <w:pStyle w:val="ListParagraph"/>
        <w:numPr>
          <w:ilvl w:val="0"/>
          <w:numId w:val="1"/>
        </w:numPr>
        <w:spacing w:line="360" w:lineRule="auto"/>
        <w:rPr>
          <w:rFonts w:ascii="Times New Roman" w:hAnsi="Times New Roman" w:cs="Times New Roman"/>
          <w:sz w:val="24"/>
          <w:szCs w:val="24"/>
        </w:rPr>
      </w:pPr>
      <w:r w:rsidRPr="00970375">
        <w:rPr>
          <w:rFonts w:ascii="Times New Roman" w:hAnsi="Times New Roman" w:cs="Times New Roman"/>
          <w:sz w:val="24"/>
          <w:szCs w:val="24"/>
        </w:rPr>
        <w:t>Origine : ventricule droit</w:t>
      </w:r>
    </w:p>
    <w:p w:rsidR="00D34EE1" w:rsidRPr="00970375" w:rsidRDefault="00D34EE1" w:rsidP="00970375">
      <w:pPr>
        <w:pStyle w:val="ListParagraph"/>
        <w:numPr>
          <w:ilvl w:val="0"/>
          <w:numId w:val="1"/>
        </w:numPr>
        <w:spacing w:line="360" w:lineRule="auto"/>
        <w:rPr>
          <w:rFonts w:ascii="Times New Roman" w:hAnsi="Times New Roman" w:cs="Times New Roman"/>
          <w:sz w:val="24"/>
          <w:szCs w:val="24"/>
        </w:rPr>
      </w:pPr>
      <w:r w:rsidRPr="00970375">
        <w:rPr>
          <w:rFonts w:ascii="Times New Roman" w:hAnsi="Times New Roman" w:cs="Times New Roman"/>
          <w:sz w:val="24"/>
          <w:szCs w:val="24"/>
        </w:rPr>
        <w:t xml:space="preserve">Terminaison : dans les </w:t>
      </w:r>
      <w:proofErr w:type="spellStart"/>
      <w:r w:rsidRPr="00970375">
        <w:rPr>
          <w:rFonts w:ascii="Times New Roman" w:hAnsi="Times New Roman" w:cs="Times New Roman"/>
          <w:sz w:val="24"/>
          <w:szCs w:val="24"/>
        </w:rPr>
        <w:t>hiles</w:t>
      </w:r>
      <w:proofErr w:type="spellEnd"/>
      <w:r w:rsidRPr="00970375">
        <w:rPr>
          <w:rFonts w:ascii="Times New Roman" w:hAnsi="Times New Roman" w:cs="Times New Roman"/>
          <w:sz w:val="24"/>
          <w:szCs w:val="24"/>
        </w:rPr>
        <w:t xml:space="preserve"> pulmonaires en deux branches droite et gauche</w:t>
      </w:r>
    </w:p>
    <w:p w:rsidR="00D34EE1" w:rsidRPr="00970375" w:rsidRDefault="00D34EE1" w:rsidP="00970375">
      <w:pPr>
        <w:pStyle w:val="ListParagraph"/>
        <w:numPr>
          <w:ilvl w:val="1"/>
          <w:numId w:val="1"/>
        </w:numPr>
        <w:spacing w:line="360" w:lineRule="auto"/>
        <w:rPr>
          <w:rFonts w:ascii="Times New Roman" w:hAnsi="Times New Roman" w:cs="Times New Roman"/>
          <w:sz w:val="24"/>
          <w:szCs w:val="24"/>
        </w:rPr>
      </w:pPr>
      <w:r w:rsidRPr="00970375">
        <w:rPr>
          <w:rFonts w:ascii="Times New Roman" w:hAnsi="Times New Roman" w:cs="Times New Roman"/>
          <w:sz w:val="24"/>
          <w:szCs w:val="24"/>
        </w:rPr>
        <w:t>Hile droit : artère pulmonaire droite</w:t>
      </w:r>
    </w:p>
    <w:p w:rsidR="00D34EE1" w:rsidRPr="00970375" w:rsidRDefault="00D34EE1" w:rsidP="00970375">
      <w:pPr>
        <w:pStyle w:val="ListParagraph"/>
        <w:numPr>
          <w:ilvl w:val="1"/>
          <w:numId w:val="1"/>
        </w:numPr>
        <w:spacing w:line="360" w:lineRule="auto"/>
        <w:rPr>
          <w:rFonts w:ascii="Times New Roman" w:hAnsi="Times New Roman" w:cs="Times New Roman"/>
          <w:sz w:val="24"/>
          <w:szCs w:val="24"/>
        </w:rPr>
      </w:pPr>
      <w:r w:rsidRPr="00970375">
        <w:rPr>
          <w:rFonts w:ascii="Times New Roman" w:hAnsi="Times New Roman" w:cs="Times New Roman"/>
          <w:sz w:val="24"/>
          <w:szCs w:val="24"/>
        </w:rPr>
        <w:t>Hile gauche</w:t>
      </w:r>
      <w:r w:rsidR="006431E0" w:rsidRPr="00970375">
        <w:rPr>
          <w:rFonts w:ascii="Times New Roman" w:hAnsi="Times New Roman" w:cs="Times New Roman"/>
          <w:sz w:val="24"/>
          <w:szCs w:val="24"/>
        </w:rPr>
        <w:t> :</w:t>
      </w:r>
      <w:r w:rsidRPr="00970375">
        <w:rPr>
          <w:rFonts w:ascii="Times New Roman" w:hAnsi="Times New Roman" w:cs="Times New Roman"/>
          <w:sz w:val="24"/>
          <w:szCs w:val="24"/>
        </w:rPr>
        <w:t xml:space="preserve"> artère pulmonaire gauche</w:t>
      </w:r>
    </w:p>
    <w:p w:rsidR="00D34EE1" w:rsidRPr="00970375" w:rsidRDefault="006431E0" w:rsidP="00970375">
      <w:pPr>
        <w:pStyle w:val="ListParagraph"/>
        <w:numPr>
          <w:ilvl w:val="1"/>
          <w:numId w:val="1"/>
        </w:numPr>
        <w:spacing w:line="360" w:lineRule="auto"/>
        <w:rPr>
          <w:rFonts w:ascii="Times New Roman" w:hAnsi="Times New Roman" w:cs="Times New Roman"/>
          <w:sz w:val="24"/>
          <w:szCs w:val="24"/>
        </w:rPr>
      </w:pPr>
      <w:r w:rsidRPr="00970375">
        <w:rPr>
          <w:rFonts w:ascii="Times New Roman" w:hAnsi="Times New Roman" w:cs="Times New Roman"/>
          <w:sz w:val="24"/>
          <w:szCs w:val="24"/>
        </w:rPr>
        <w:t>L'artère pulmonaire sort du ventricule droit et se divise en deux pour irriguer chaque poumon puis pour se diviser encore en artères lobulaires puis encore en petites artères : les artérioles et enfin qui aboutissent aux alvéoles pulmonaires.</w:t>
      </w:r>
    </w:p>
    <w:p w:rsidR="00D34EE1" w:rsidRPr="00970375" w:rsidRDefault="006431E0" w:rsidP="00970375">
      <w:pPr>
        <w:pStyle w:val="ListParagraph"/>
        <w:numPr>
          <w:ilvl w:val="0"/>
          <w:numId w:val="6"/>
        </w:numPr>
        <w:spacing w:line="360" w:lineRule="auto"/>
        <w:rPr>
          <w:rFonts w:ascii="Times New Roman" w:hAnsi="Times New Roman" w:cs="Times New Roman"/>
          <w:b/>
          <w:color w:val="FF0000"/>
          <w:sz w:val="24"/>
          <w:szCs w:val="24"/>
        </w:rPr>
      </w:pPr>
      <w:r w:rsidRPr="00970375">
        <w:rPr>
          <w:rFonts w:ascii="Times New Roman" w:hAnsi="Times New Roman" w:cs="Times New Roman"/>
          <w:b/>
          <w:color w:val="FF0000"/>
          <w:sz w:val="24"/>
          <w:szCs w:val="24"/>
        </w:rPr>
        <w:t>Le système artériel de la grande circulation (</w:t>
      </w:r>
      <w:r w:rsidR="00D34EE1" w:rsidRPr="00970375">
        <w:rPr>
          <w:rFonts w:ascii="Times New Roman" w:hAnsi="Times New Roman" w:cs="Times New Roman"/>
          <w:b/>
          <w:color w:val="FF0000"/>
          <w:sz w:val="24"/>
          <w:szCs w:val="24"/>
        </w:rPr>
        <w:t>L’aorte</w:t>
      </w:r>
      <w:r w:rsidRPr="00970375">
        <w:rPr>
          <w:rFonts w:ascii="Times New Roman" w:hAnsi="Times New Roman" w:cs="Times New Roman"/>
          <w:b/>
          <w:color w:val="FF0000"/>
          <w:sz w:val="24"/>
          <w:szCs w:val="24"/>
        </w:rPr>
        <w:t>)</w:t>
      </w:r>
    </w:p>
    <w:p w:rsidR="00D34EE1" w:rsidRPr="00970375" w:rsidRDefault="00D34EE1" w:rsidP="00970375">
      <w:pPr>
        <w:pStyle w:val="ListParagraph"/>
        <w:numPr>
          <w:ilvl w:val="0"/>
          <w:numId w:val="7"/>
        </w:numPr>
        <w:spacing w:line="360" w:lineRule="auto"/>
        <w:rPr>
          <w:rFonts w:ascii="Times New Roman" w:hAnsi="Times New Roman" w:cs="Times New Roman"/>
          <w:sz w:val="24"/>
          <w:szCs w:val="24"/>
        </w:rPr>
      </w:pPr>
      <w:r w:rsidRPr="00970375">
        <w:rPr>
          <w:rFonts w:ascii="Times New Roman" w:hAnsi="Times New Roman" w:cs="Times New Roman"/>
          <w:sz w:val="24"/>
          <w:szCs w:val="24"/>
        </w:rPr>
        <w:t>C’est l’origine des différentes artères destinées à tous le corps</w:t>
      </w:r>
    </w:p>
    <w:p w:rsidR="00D34EE1" w:rsidRPr="00970375" w:rsidRDefault="00D34EE1" w:rsidP="00970375">
      <w:pPr>
        <w:pStyle w:val="ListParagraph"/>
        <w:numPr>
          <w:ilvl w:val="0"/>
          <w:numId w:val="7"/>
        </w:numPr>
        <w:spacing w:line="360" w:lineRule="auto"/>
        <w:rPr>
          <w:rFonts w:ascii="Times New Roman" w:hAnsi="Times New Roman" w:cs="Times New Roman"/>
          <w:sz w:val="24"/>
          <w:szCs w:val="24"/>
        </w:rPr>
      </w:pPr>
      <w:r w:rsidRPr="00970375">
        <w:rPr>
          <w:rFonts w:ascii="Times New Roman" w:hAnsi="Times New Roman" w:cs="Times New Roman"/>
          <w:b/>
          <w:sz w:val="24"/>
          <w:szCs w:val="24"/>
        </w:rPr>
        <w:t>Origine :</w:t>
      </w:r>
      <w:r w:rsidRPr="00970375">
        <w:rPr>
          <w:rFonts w:ascii="Times New Roman" w:hAnsi="Times New Roman" w:cs="Times New Roman"/>
          <w:sz w:val="24"/>
          <w:szCs w:val="24"/>
        </w:rPr>
        <w:t xml:space="preserve"> ventricule gauche</w:t>
      </w:r>
    </w:p>
    <w:p w:rsidR="00D34EE1" w:rsidRPr="00970375" w:rsidRDefault="00D34EE1" w:rsidP="00970375">
      <w:pPr>
        <w:pStyle w:val="ListParagraph"/>
        <w:numPr>
          <w:ilvl w:val="0"/>
          <w:numId w:val="7"/>
        </w:numPr>
        <w:spacing w:line="360" w:lineRule="auto"/>
        <w:rPr>
          <w:rFonts w:ascii="Times New Roman" w:hAnsi="Times New Roman" w:cs="Times New Roman"/>
          <w:sz w:val="24"/>
          <w:szCs w:val="24"/>
        </w:rPr>
      </w:pPr>
      <w:r w:rsidRPr="00970375">
        <w:rPr>
          <w:rFonts w:ascii="Times New Roman" w:hAnsi="Times New Roman" w:cs="Times New Roman"/>
          <w:b/>
          <w:sz w:val="24"/>
          <w:szCs w:val="24"/>
        </w:rPr>
        <w:t>Trajet :</w:t>
      </w:r>
      <w:r w:rsidRPr="00970375">
        <w:rPr>
          <w:rFonts w:ascii="Times New Roman" w:hAnsi="Times New Roman" w:cs="Times New Roman"/>
          <w:sz w:val="24"/>
          <w:szCs w:val="24"/>
        </w:rPr>
        <w:t xml:space="preserve"> 3segments </w:t>
      </w:r>
    </w:p>
    <w:p w:rsidR="00D34EE1" w:rsidRPr="00970375" w:rsidRDefault="00D34EE1" w:rsidP="00970375">
      <w:pPr>
        <w:pStyle w:val="ListParagraph"/>
        <w:numPr>
          <w:ilvl w:val="1"/>
          <w:numId w:val="8"/>
        </w:numPr>
        <w:spacing w:line="360" w:lineRule="auto"/>
        <w:rPr>
          <w:rFonts w:ascii="Times New Roman" w:hAnsi="Times New Roman" w:cs="Times New Roman"/>
          <w:sz w:val="24"/>
          <w:szCs w:val="24"/>
        </w:rPr>
      </w:pPr>
      <w:r w:rsidRPr="00970375">
        <w:rPr>
          <w:rFonts w:ascii="Times New Roman" w:hAnsi="Times New Roman" w:cs="Times New Roman"/>
          <w:sz w:val="24"/>
          <w:szCs w:val="24"/>
        </w:rPr>
        <w:t>La crosse aortique</w:t>
      </w:r>
    </w:p>
    <w:p w:rsidR="00D34EE1" w:rsidRPr="00970375" w:rsidRDefault="00D34EE1" w:rsidP="00970375">
      <w:pPr>
        <w:pStyle w:val="ListParagraph"/>
        <w:numPr>
          <w:ilvl w:val="1"/>
          <w:numId w:val="8"/>
        </w:numPr>
        <w:spacing w:line="360" w:lineRule="auto"/>
        <w:rPr>
          <w:rFonts w:ascii="Times New Roman" w:hAnsi="Times New Roman" w:cs="Times New Roman"/>
          <w:sz w:val="24"/>
          <w:szCs w:val="24"/>
        </w:rPr>
      </w:pPr>
      <w:r w:rsidRPr="00970375">
        <w:rPr>
          <w:rFonts w:ascii="Times New Roman" w:hAnsi="Times New Roman" w:cs="Times New Roman"/>
          <w:sz w:val="24"/>
          <w:szCs w:val="24"/>
        </w:rPr>
        <w:t>L’aorte thoracique</w:t>
      </w:r>
    </w:p>
    <w:p w:rsidR="00D34EE1" w:rsidRPr="00970375" w:rsidRDefault="00D34EE1" w:rsidP="00970375">
      <w:pPr>
        <w:pStyle w:val="ListParagraph"/>
        <w:numPr>
          <w:ilvl w:val="1"/>
          <w:numId w:val="8"/>
        </w:numPr>
        <w:spacing w:line="360" w:lineRule="auto"/>
        <w:rPr>
          <w:rFonts w:ascii="Times New Roman" w:hAnsi="Times New Roman" w:cs="Times New Roman"/>
          <w:sz w:val="24"/>
          <w:szCs w:val="24"/>
        </w:rPr>
      </w:pPr>
      <w:r w:rsidRPr="00970375">
        <w:rPr>
          <w:rFonts w:ascii="Times New Roman" w:hAnsi="Times New Roman" w:cs="Times New Roman"/>
          <w:sz w:val="24"/>
          <w:szCs w:val="24"/>
        </w:rPr>
        <w:t>L’aorte abdominale</w:t>
      </w:r>
    </w:p>
    <w:p w:rsidR="00D34EE1" w:rsidRPr="00970375" w:rsidRDefault="00D34EE1" w:rsidP="00970375">
      <w:pPr>
        <w:pStyle w:val="ListParagraph"/>
        <w:numPr>
          <w:ilvl w:val="0"/>
          <w:numId w:val="9"/>
        </w:numPr>
        <w:spacing w:line="360" w:lineRule="auto"/>
        <w:rPr>
          <w:rFonts w:ascii="Times New Roman" w:hAnsi="Times New Roman" w:cs="Times New Roman"/>
          <w:b/>
          <w:sz w:val="24"/>
          <w:szCs w:val="24"/>
        </w:rPr>
      </w:pPr>
      <w:r w:rsidRPr="00970375">
        <w:rPr>
          <w:rFonts w:ascii="Times New Roman" w:hAnsi="Times New Roman" w:cs="Times New Roman"/>
          <w:b/>
          <w:sz w:val="24"/>
          <w:szCs w:val="24"/>
        </w:rPr>
        <w:t>La crosse aortique :</w:t>
      </w:r>
    </w:p>
    <w:p w:rsidR="00D34EE1" w:rsidRPr="00970375" w:rsidRDefault="00D34EE1" w:rsidP="00970375">
      <w:pPr>
        <w:pStyle w:val="ListParagraph"/>
        <w:numPr>
          <w:ilvl w:val="0"/>
          <w:numId w:val="3"/>
        </w:numPr>
        <w:spacing w:line="360" w:lineRule="auto"/>
        <w:rPr>
          <w:rFonts w:ascii="Times New Roman" w:hAnsi="Times New Roman" w:cs="Times New Roman"/>
          <w:sz w:val="24"/>
          <w:szCs w:val="24"/>
        </w:rPr>
      </w:pPr>
      <w:r w:rsidRPr="00970375">
        <w:rPr>
          <w:rFonts w:ascii="Times New Roman" w:hAnsi="Times New Roman" w:cs="Times New Roman"/>
          <w:sz w:val="24"/>
          <w:szCs w:val="24"/>
        </w:rPr>
        <w:t xml:space="preserve">Les </w:t>
      </w:r>
      <w:r w:rsidR="006431E0" w:rsidRPr="00970375">
        <w:rPr>
          <w:rFonts w:ascii="Times New Roman" w:hAnsi="Times New Roman" w:cs="Times New Roman"/>
          <w:sz w:val="24"/>
          <w:szCs w:val="24"/>
        </w:rPr>
        <w:t>artères</w:t>
      </w:r>
      <w:r w:rsidRPr="00970375">
        <w:rPr>
          <w:rFonts w:ascii="Times New Roman" w:hAnsi="Times New Roman" w:cs="Times New Roman"/>
          <w:sz w:val="24"/>
          <w:szCs w:val="24"/>
        </w:rPr>
        <w:t xml:space="preserve"> </w:t>
      </w:r>
      <w:r w:rsidR="006431E0" w:rsidRPr="00970375">
        <w:rPr>
          <w:rFonts w:ascii="Times New Roman" w:hAnsi="Times New Roman" w:cs="Times New Roman"/>
          <w:sz w:val="24"/>
          <w:szCs w:val="24"/>
        </w:rPr>
        <w:t>coronaires</w:t>
      </w:r>
      <w:r w:rsidRPr="00970375">
        <w:rPr>
          <w:rFonts w:ascii="Times New Roman" w:hAnsi="Times New Roman" w:cs="Times New Roman"/>
          <w:sz w:val="24"/>
          <w:szCs w:val="24"/>
        </w:rPr>
        <w:t xml:space="preserve"> </w:t>
      </w:r>
      <w:r w:rsidR="0001679E" w:rsidRPr="00970375">
        <w:rPr>
          <w:rFonts w:ascii="Times New Roman" w:hAnsi="Times New Roman" w:cs="Times New Roman"/>
          <w:sz w:val="24"/>
          <w:szCs w:val="24"/>
        </w:rPr>
        <w:t>(cœur)</w:t>
      </w:r>
    </w:p>
    <w:p w:rsidR="0001679E" w:rsidRPr="00970375" w:rsidRDefault="00D34EE1" w:rsidP="00970375">
      <w:pPr>
        <w:pStyle w:val="ListParagraph"/>
        <w:numPr>
          <w:ilvl w:val="0"/>
          <w:numId w:val="3"/>
        </w:numPr>
        <w:spacing w:line="360" w:lineRule="auto"/>
        <w:rPr>
          <w:rFonts w:ascii="Times New Roman" w:hAnsi="Times New Roman" w:cs="Times New Roman"/>
          <w:sz w:val="24"/>
          <w:szCs w:val="24"/>
        </w:rPr>
      </w:pPr>
      <w:r w:rsidRPr="00970375">
        <w:rPr>
          <w:rFonts w:ascii="Times New Roman" w:hAnsi="Times New Roman" w:cs="Times New Roman"/>
          <w:sz w:val="24"/>
          <w:szCs w:val="24"/>
        </w:rPr>
        <w:t xml:space="preserve">Le tronc </w:t>
      </w:r>
      <w:r w:rsidR="00A0266D" w:rsidRPr="00970375">
        <w:rPr>
          <w:rFonts w:ascii="Times New Roman" w:hAnsi="Times New Roman" w:cs="Times New Roman"/>
          <w:sz w:val="24"/>
          <w:szCs w:val="24"/>
        </w:rPr>
        <w:t>brachio-céphalique</w:t>
      </w:r>
      <w:r w:rsidRPr="00970375">
        <w:rPr>
          <w:rFonts w:ascii="Times New Roman" w:hAnsi="Times New Roman" w:cs="Times New Roman"/>
          <w:sz w:val="24"/>
          <w:szCs w:val="24"/>
        </w:rPr>
        <w:t xml:space="preserve"> </w:t>
      </w:r>
      <w:r w:rsidR="006431E0" w:rsidRPr="00970375">
        <w:rPr>
          <w:rFonts w:ascii="Times New Roman" w:hAnsi="Times New Roman" w:cs="Times New Roman"/>
          <w:sz w:val="24"/>
          <w:szCs w:val="24"/>
        </w:rPr>
        <w:t>droit</w:t>
      </w:r>
      <w:r w:rsidRPr="00970375">
        <w:rPr>
          <w:rFonts w:ascii="Times New Roman" w:hAnsi="Times New Roman" w:cs="Times New Roman"/>
          <w:sz w:val="24"/>
          <w:szCs w:val="24"/>
        </w:rPr>
        <w:t xml:space="preserve"> : </w:t>
      </w:r>
      <w:r w:rsidR="0001679E" w:rsidRPr="00970375">
        <w:rPr>
          <w:rFonts w:ascii="Times New Roman" w:hAnsi="Times New Roman" w:cs="Times New Roman"/>
          <w:sz w:val="24"/>
          <w:szCs w:val="24"/>
        </w:rPr>
        <w:t>(cou et tête et membre supérieure droit)</w:t>
      </w:r>
    </w:p>
    <w:p w:rsidR="00D34EE1" w:rsidRPr="00970375" w:rsidRDefault="00D34EE1" w:rsidP="00970375">
      <w:pPr>
        <w:pStyle w:val="ListParagraph"/>
        <w:spacing w:line="360" w:lineRule="auto"/>
        <w:ind w:left="1776"/>
        <w:rPr>
          <w:rFonts w:ascii="Times New Roman" w:hAnsi="Times New Roman" w:cs="Times New Roman"/>
          <w:sz w:val="24"/>
          <w:szCs w:val="24"/>
        </w:rPr>
      </w:pPr>
    </w:p>
    <w:p w:rsidR="00D34EE1" w:rsidRPr="00970375" w:rsidRDefault="00D34EE1" w:rsidP="00970375">
      <w:pPr>
        <w:pStyle w:val="ListParagraph"/>
        <w:numPr>
          <w:ilvl w:val="1"/>
          <w:numId w:val="3"/>
        </w:numPr>
        <w:spacing w:line="360" w:lineRule="auto"/>
        <w:rPr>
          <w:rFonts w:ascii="Times New Roman" w:hAnsi="Times New Roman" w:cs="Times New Roman"/>
          <w:sz w:val="24"/>
          <w:szCs w:val="24"/>
        </w:rPr>
      </w:pPr>
      <w:r w:rsidRPr="00970375">
        <w:rPr>
          <w:rFonts w:ascii="Times New Roman" w:hAnsi="Times New Roman" w:cs="Times New Roman"/>
          <w:sz w:val="24"/>
          <w:szCs w:val="24"/>
        </w:rPr>
        <w:t>L’</w:t>
      </w:r>
      <w:r w:rsidR="009E49EF" w:rsidRPr="00970375">
        <w:rPr>
          <w:rFonts w:ascii="Times New Roman" w:hAnsi="Times New Roman" w:cs="Times New Roman"/>
          <w:sz w:val="24"/>
          <w:szCs w:val="24"/>
        </w:rPr>
        <w:t>artère</w:t>
      </w:r>
      <w:r w:rsidRPr="00970375">
        <w:rPr>
          <w:rFonts w:ascii="Times New Roman" w:hAnsi="Times New Roman" w:cs="Times New Roman"/>
          <w:sz w:val="24"/>
          <w:szCs w:val="24"/>
        </w:rPr>
        <w:t xml:space="preserve"> carotide </w:t>
      </w:r>
      <w:r w:rsidR="006431E0" w:rsidRPr="00970375">
        <w:rPr>
          <w:rFonts w:ascii="Times New Roman" w:hAnsi="Times New Roman" w:cs="Times New Roman"/>
          <w:sz w:val="24"/>
          <w:szCs w:val="24"/>
        </w:rPr>
        <w:t>primitive</w:t>
      </w:r>
      <w:r w:rsidRPr="00970375">
        <w:rPr>
          <w:rFonts w:ascii="Times New Roman" w:hAnsi="Times New Roman" w:cs="Times New Roman"/>
          <w:sz w:val="24"/>
          <w:szCs w:val="24"/>
        </w:rPr>
        <w:t xml:space="preserve"> droit </w:t>
      </w:r>
    </w:p>
    <w:p w:rsidR="00D34EE1" w:rsidRPr="00970375" w:rsidRDefault="00D34EE1" w:rsidP="00970375">
      <w:pPr>
        <w:pStyle w:val="ListParagraph"/>
        <w:numPr>
          <w:ilvl w:val="1"/>
          <w:numId w:val="3"/>
        </w:numPr>
        <w:spacing w:line="360" w:lineRule="auto"/>
        <w:rPr>
          <w:rFonts w:ascii="Times New Roman" w:hAnsi="Times New Roman" w:cs="Times New Roman"/>
          <w:sz w:val="24"/>
          <w:szCs w:val="24"/>
        </w:rPr>
      </w:pPr>
      <w:r w:rsidRPr="00970375">
        <w:rPr>
          <w:rFonts w:ascii="Times New Roman" w:hAnsi="Times New Roman" w:cs="Times New Roman"/>
          <w:sz w:val="24"/>
          <w:szCs w:val="24"/>
        </w:rPr>
        <w:t>L’</w:t>
      </w:r>
      <w:r w:rsidR="009E49EF" w:rsidRPr="00970375">
        <w:rPr>
          <w:rFonts w:ascii="Times New Roman" w:hAnsi="Times New Roman" w:cs="Times New Roman"/>
          <w:sz w:val="24"/>
          <w:szCs w:val="24"/>
        </w:rPr>
        <w:t>artère</w:t>
      </w:r>
      <w:r w:rsidRPr="00970375">
        <w:rPr>
          <w:rFonts w:ascii="Times New Roman" w:hAnsi="Times New Roman" w:cs="Times New Roman"/>
          <w:sz w:val="24"/>
          <w:szCs w:val="24"/>
        </w:rPr>
        <w:t xml:space="preserve"> sous </w:t>
      </w:r>
      <w:r w:rsidR="006431E0" w:rsidRPr="00970375">
        <w:rPr>
          <w:rFonts w:ascii="Times New Roman" w:hAnsi="Times New Roman" w:cs="Times New Roman"/>
          <w:sz w:val="24"/>
          <w:szCs w:val="24"/>
        </w:rPr>
        <w:t>clavaires</w:t>
      </w:r>
      <w:r w:rsidRPr="00970375">
        <w:rPr>
          <w:rFonts w:ascii="Times New Roman" w:hAnsi="Times New Roman" w:cs="Times New Roman"/>
          <w:sz w:val="24"/>
          <w:szCs w:val="24"/>
        </w:rPr>
        <w:t xml:space="preserve"> droit </w:t>
      </w:r>
    </w:p>
    <w:p w:rsidR="0001679E" w:rsidRPr="00970375" w:rsidRDefault="00D34EE1" w:rsidP="00970375">
      <w:pPr>
        <w:pStyle w:val="ListParagraph"/>
        <w:numPr>
          <w:ilvl w:val="0"/>
          <w:numId w:val="3"/>
        </w:numPr>
        <w:spacing w:line="360" w:lineRule="auto"/>
        <w:rPr>
          <w:rFonts w:ascii="Times New Roman" w:hAnsi="Times New Roman" w:cs="Times New Roman"/>
          <w:sz w:val="24"/>
          <w:szCs w:val="24"/>
        </w:rPr>
      </w:pPr>
      <w:r w:rsidRPr="00970375">
        <w:rPr>
          <w:rFonts w:ascii="Times New Roman" w:hAnsi="Times New Roman" w:cs="Times New Roman"/>
          <w:sz w:val="24"/>
          <w:szCs w:val="24"/>
        </w:rPr>
        <w:t>L’</w:t>
      </w:r>
      <w:r w:rsidR="009E49EF" w:rsidRPr="00970375">
        <w:rPr>
          <w:rFonts w:ascii="Times New Roman" w:hAnsi="Times New Roman" w:cs="Times New Roman"/>
          <w:sz w:val="24"/>
          <w:szCs w:val="24"/>
        </w:rPr>
        <w:t>artère</w:t>
      </w:r>
      <w:r w:rsidRPr="00970375">
        <w:rPr>
          <w:rFonts w:ascii="Times New Roman" w:hAnsi="Times New Roman" w:cs="Times New Roman"/>
          <w:sz w:val="24"/>
          <w:szCs w:val="24"/>
        </w:rPr>
        <w:t xml:space="preserve"> carotide </w:t>
      </w:r>
      <w:r w:rsidR="006431E0" w:rsidRPr="00970375">
        <w:rPr>
          <w:rFonts w:ascii="Times New Roman" w:hAnsi="Times New Roman" w:cs="Times New Roman"/>
          <w:sz w:val="24"/>
          <w:szCs w:val="24"/>
        </w:rPr>
        <w:t>primitive</w:t>
      </w:r>
      <w:r w:rsidRPr="00970375">
        <w:rPr>
          <w:rFonts w:ascii="Times New Roman" w:hAnsi="Times New Roman" w:cs="Times New Roman"/>
          <w:sz w:val="24"/>
          <w:szCs w:val="24"/>
        </w:rPr>
        <w:t xml:space="preserve"> gauche</w:t>
      </w:r>
      <w:r w:rsidR="0001679E" w:rsidRPr="00970375">
        <w:rPr>
          <w:rFonts w:ascii="Times New Roman" w:hAnsi="Times New Roman" w:cs="Times New Roman"/>
          <w:sz w:val="24"/>
          <w:szCs w:val="24"/>
        </w:rPr>
        <w:t> : (cou et tête et membre supérieure gauche)</w:t>
      </w:r>
    </w:p>
    <w:p w:rsidR="00D34EE1" w:rsidRPr="00970375" w:rsidRDefault="00D34EE1" w:rsidP="00970375">
      <w:pPr>
        <w:spacing w:line="360" w:lineRule="auto"/>
        <w:rPr>
          <w:rFonts w:ascii="Times New Roman" w:hAnsi="Times New Roman" w:cs="Times New Roman"/>
          <w:sz w:val="24"/>
          <w:szCs w:val="24"/>
        </w:rPr>
      </w:pPr>
    </w:p>
    <w:p w:rsidR="00D34EE1" w:rsidRPr="00970375" w:rsidRDefault="00D34EE1" w:rsidP="00970375">
      <w:pPr>
        <w:pStyle w:val="ListParagraph"/>
        <w:numPr>
          <w:ilvl w:val="0"/>
          <w:numId w:val="3"/>
        </w:numPr>
        <w:spacing w:line="360" w:lineRule="auto"/>
        <w:rPr>
          <w:rFonts w:ascii="Times New Roman" w:hAnsi="Times New Roman" w:cs="Times New Roman"/>
          <w:sz w:val="24"/>
          <w:szCs w:val="24"/>
        </w:rPr>
      </w:pPr>
      <w:r w:rsidRPr="00970375">
        <w:rPr>
          <w:rFonts w:ascii="Times New Roman" w:hAnsi="Times New Roman" w:cs="Times New Roman"/>
          <w:sz w:val="24"/>
          <w:szCs w:val="24"/>
        </w:rPr>
        <w:t>L’</w:t>
      </w:r>
      <w:r w:rsidR="009E49EF" w:rsidRPr="00970375">
        <w:rPr>
          <w:rFonts w:ascii="Times New Roman" w:hAnsi="Times New Roman" w:cs="Times New Roman"/>
          <w:sz w:val="24"/>
          <w:szCs w:val="24"/>
        </w:rPr>
        <w:t>artère</w:t>
      </w:r>
      <w:r w:rsidRPr="00970375">
        <w:rPr>
          <w:rFonts w:ascii="Times New Roman" w:hAnsi="Times New Roman" w:cs="Times New Roman"/>
          <w:sz w:val="24"/>
          <w:szCs w:val="24"/>
        </w:rPr>
        <w:t xml:space="preserve"> sous </w:t>
      </w:r>
      <w:r w:rsidR="006431E0" w:rsidRPr="00970375">
        <w:rPr>
          <w:rFonts w:ascii="Times New Roman" w:hAnsi="Times New Roman" w:cs="Times New Roman"/>
          <w:sz w:val="24"/>
          <w:szCs w:val="24"/>
        </w:rPr>
        <w:t>clavaire</w:t>
      </w:r>
      <w:r w:rsidRPr="00970375">
        <w:rPr>
          <w:rFonts w:ascii="Times New Roman" w:hAnsi="Times New Roman" w:cs="Times New Roman"/>
          <w:sz w:val="24"/>
          <w:szCs w:val="24"/>
        </w:rPr>
        <w:t xml:space="preserve"> gauche</w:t>
      </w:r>
    </w:p>
    <w:p w:rsidR="00D34EE1" w:rsidRPr="00970375" w:rsidRDefault="00D34EE1" w:rsidP="00970375">
      <w:pPr>
        <w:pStyle w:val="ListParagraph"/>
        <w:numPr>
          <w:ilvl w:val="0"/>
          <w:numId w:val="3"/>
        </w:numPr>
        <w:spacing w:line="360" w:lineRule="auto"/>
        <w:rPr>
          <w:rFonts w:ascii="Times New Roman" w:hAnsi="Times New Roman" w:cs="Times New Roman"/>
          <w:sz w:val="24"/>
          <w:szCs w:val="24"/>
        </w:rPr>
      </w:pPr>
      <w:r w:rsidRPr="00970375">
        <w:rPr>
          <w:rFonts w:ascii="Times New Roman" w:hAnsi="Times New Roman" w:cs="Times New Roman"/>
          <w:sz w:val="24"/>
          <w:szCs w:val="24"/>
        </w:rPr>
        <w:t>L’</w:t>
      </w:r>
      <w:r w:rsidR="009E49EF" w:rsidRPr="00970375">
        <w:rPr>
          <w:rFonts w:ascii="Times New Roman" w:hAnsi="Times New Roman" w:cs="Times New Roman"/>
          <w:sz w:val="24"/>
          <w:szCs w:val="24"/>
        </w:rPr>
        <w:t>artère</w:t>
      </w:r>
      <w:r w:rsidRPr="00970375">
        <w:rPr>
          <w:rFonts w:ascii="Times New Roman" w:hAnsi="Times New Roman" w:cs="Times New Roman"/>
          <w:sz w:val="24"/>
          <w:szCs w:val="24"/>
        </w:rPr>
        <w:t xml:space="preserve"> </w:t>
      </w:r>
      <w:r w:rsidR="009E49EF" w:rsidRPr="00970375">
        <w:rPr>
          <w:rFonts w:ascii="Times New Roman" w:hAnsi="Times New Roman" w:cs="Times New Roman"/>
          <w:sz w:val="24"/>
          <w:szCs w:val="24"/>
        </w:rPr>
        <w:t>thyroïdienne</w:t>
      </w:r>
      <w:r w:rsidRPr="00970375">
        <w:rPr>
          <w:rFonts w:ascii="Times New Roman" w:hAnsi="Times New Roman" w:cs="Times New Roman"/>
          <w:sz w:val="24"/>
          <w:szCs w:val="24"/>
        </w:rPr>
        <w:t xml:space="preserve"> inferieure </w:t>
      </w:r>
    </w:p>
    <w:p w:rsidR="009E49EF" w:rsidRPr="00970375" w:rsidRDefault="009E49EF" w:rsidP="00970375">
      <w:pPr>
        <w:pStyle w:val="ListParagraph"/>
        <w:numPr>
          <w:ilvl w:val="0"/>
          <w:numId w:val="9"/>
        </w:numPr>
        <w:spacing w:line="360" w:lineRule="auto"/>
        <w:rPr>
          <w:rFonts w:ascii="Times New Roman" w:hAnsi="Times New Roman" w:cs="Times New Roman"/>
          <w:b/>
          <w:sz w:val="24"/>
          <w:szCs w:val="24"/>
        </w:rPr>
      </w:pPr>
      <w:r w:rsidRPr="00970375">
        <w:rPr>
          <w:rFonts w:ascii="Times New Roman" w:hAnsi="Times New Roman" w:cs="Times New Roman"/>
          <w:b/>
          <w:sz w:val="24"/>
          <w:szCs w:val="24"/>
        </w:rPr>
        <w:t>L’aorte thoracique</w:t>
      </w:r>
    </w:p>
    <w:p w:rsidR="009E49EF" w:rsidRPr="00970375" w:rsidRDefault="009E49EF" w:rsidP="00970375">
      <w:pPr>
        <w:pStyle w:val="ListParagraph"/>
        <w:numPr>
          <w:ilvl w:val="0"/>
          <w:numId w:val="12"/>
        </w:numPr>
        <w:spacing w:line="360" w:lineRule="auto"/>
        <w:rPr>
          <w:rFonts w:ascii="Times New Roman" w:hAnsi="Times New Roman" w:cs="Times New Roman"/>
          <w:sz w:val="24"/>
          <w:szCs w:val="24"/>
        </w:rPr>
      </w:pPr>
      <w:r w:rsidRPr="00970375">
        <w:rPr>
          <w:rFonts w:ascii="Times New Roman" w:hAnsi="Times New Roman" w:cs="Times New Roman"/>
          <w:sz w:val="24"/>
          <w:szCs w:val="24"/>
        </w:rPr>
        <w:t>Les artères pariétales (intercostales)</w:t>
      </w:r>
    </w:p>
    <w:p w:rsidR="009E49EF" w:rsidRPr="00970375" w:rsidRDefault="009E49EF" w:rsidP="00970375">
      <w:pPr>
        <w:pStyle w:val="ListParagraph"/>
        <w:numPr>
          <w:ilvl w:val="0"/>
          <w:numId w:val="12"/>
        </w:numPr>
        <w:spacing w:line="360" w:lineRule="auto"/>
        <w:rPr>
          <w:rFonts w:ascii="Times New Roman" w:hAnsi="Times New Roman" w:cs="Times New Roman"/>
          <w:sz w:val="24"/>
          <w:szCs w:val="24"/>
        </w:rPr>
      </w:pPr>
      <w:r w:rsidRPr="00970375">
        <w:rPr>
          <w:rFonts w:ascii="Times New Roman" w:hAnsi="Times New Roman" w:cs="Times New Roman"/>
          <w:sz w:val="24"/>
          <w:szCs w:val="24"/>
        </w:rPr>
        <w:t>Les artères viscérales</w:t>
      </w:r>
    </w:p>
    <w:p w:rsidR="009E49EF" w:rsidRPr="00970375" w:rsidRDefault="009E49EF" w:rsidP="00970375">
      <w:pPr>
        <w:pStyle w:val="ListParagraph"/>
        <w:numPr>
          <w:ilvl w:val="2"/>
          <w:numId w:val="13"/>
        </w:numPr>
        <w:spacing w:line="360" w:lineRule="auto"/>
        <w:rPr>
          <w:rFonts w:ascii="Times New Roman" w:hAnsi="Times New Roman" w:cs="Times New Roman"/>
          <w:sz w:val="24"/>
          <w:szCs w:val="24"/>
        </w:rPr>
      </w:pPr>
      <w:r w:rsidRPr="00970375">
        <w:rPr>
          <w:rFonts w:ascii="Times New Roman" w:hAnsi="Times New Roman" w:cs="Times New Roman"/>
          <w:sz w:val="24"/>
          <w:szCs w:val="24"/>
        </w:rPr>
        <w:lastRenderedPageBreak/>
        <w:t xml:space="preserve">Les artères bronchiques </w:t>
      </w:r>
    </w:p>
    <w:p w:rsidR="009E49EF" w:rsidRPr="00970375" w:rsidRDefault="009E49EF" w:rsidP="00970375">
      <w:pPr>
        <w:pStyle w:val="ListParagraph"/>
        <w:numPr>
          <w:ilvl w:val="2"/>
          <w:numId w:val="13"/>
        </w:numPr>
        <w:spacing w:line="360" w:lineRule="auto"/>
        <w:rPr>
          <w:rFonts w:ascii="Times New Roman" w:hAnsi="Times New Roman" w:cs="Times New Roman"/>
          <w:sz w:val="24"/>
          <w:szCs w:val="24"/>
        </w:rPr>
      </w:pPr>
      <w:r w:rsidRPr="00970375">
        <w:rPr>
          <w:rFonts w:ascii="Times New Roman" w:hAnsi="Times New Roman" w:cs="Times New Roman"/>
          <w:sz w:val="24"/>
          <w:szCs w:val="24"/>
        </w:rPr>
        <w:t xml:space="preserve">Les artères médiatisnales </w:t>
      </w:r>
    </w:p>
    <w:p w:rsidR="009E49EF" w:rsidRPr="00970375" w:rsidRDefault="009E49EF" w:rsidP="00970375">
      <w:pPr>
        <w:pStyle w:val="ListParagraph"/>
        <w:numPr>
          <w:ilvl w:val="2"/>
          <w:numId w:val="13"/>
        </w:numPr>
        <w:spacing w:line="360" w:lineRule="auto"/>
        <w:rPr>
          <w:rFonts w:ascii="Times New Roman" w:hAnsi="Times New Roman" w:cs="Times New Roman"/>
          <w:sz w:val="24"/>
          <w:szCs w:val="24"/>
        </w:rPr>
      </w:pPr>
      <w:r w:rsidRPr="00970375">
        <w:rPr>
          <w:rFonts w:ascii="Times New Roman" w:hAnsi="Times New Roman" w:cs="Times New Roman"/>
          <w:sz w:val="24"/>
          <w:szCs w:val="24"/>
        </w:rPr>
        <w:t>Les artères œsophagiennes</w:t>
      </w:r>
    </w:p>
    <w:p w:rsidR="00D34EE1" w:rsidRPr="00970375" w:rsidRDefault="009E49EF" w:rsidP="00970375">
      <w:pPr>
        <w:pStyle w:val="ListParagraph"/>
        <w:numPr>
          <w:ilvl w:val="0"/>
          <w:numId w:val="9"/>
        </w:numPr>
        <w:spacing w:line="360" w:lineRule="auto"/>
        <w:rPr>
          <w:rFonts w:ascii="Times New Roman" w:hAnsi="Times New Roman" w:cs="Times New Roman"/>
          <w:b/>
          <w:sz w:val="24"/>
          <w:szCs w:val="24"/>
        </w:rPr>
      </w:pPr>
      <w:r w:rsidRPr="00970375">
        <w:rPr>
          <w:rFonts w:ascii="Times New Roman" w:hAnsi="Times New Roman" w:cs="Times New Roman"/>
          <w:b/>
          <w:sz w:val="24"/>
          <w:szCs w:val="24"/>
        </w:rPr>
        <w:t>L’aorte abdominale</w:t>
      </w:r>
    </w:p>
    <w:p w:rsidR="009D51C4" w:rsidRPr="00970375" w:rsidRDefault="009D51C4" w:rsidP="00970375">
      <w:pPr>
        <w:pStyle w:val="ListParagraph"/>
        <w:numPr>
          <w:ilvl w:val="0"/>
          <w:numId w:val="14"/>
        </w:numPr>
        <w:spacing w:line="360" w:lineRule="auto"/>
        <w:rPr>
          <w:rFonts w:ascii="Times New Roman" w:hAnsi="Times New Roman" w:cs="Times New Roman"/>
          <w:b/>
          <w:sz w:val="24"/>
          <w:szCs w:val="24"/>
        </w:rPr>
      </w:pPr>
      <w:r w:rsidRPr="00970375">
        <w:rPr>
          <w:rFonts w:ascii="Times New Roman" w:hAnsi="Times New Roman" w:cs="Times New Roman"/>
          <w:b/>
          <w:sz w:val="24"/>
          <w:szCs w:val="24"/>
        </w:rPr>
        <w:t>Les branches collatérales</w:t>
      </w:r>
    </w:p>
    <w:p w:rsidR="009E49EF" w:rsidRPr="00970375" w:rsidRDefault="009E49EF" w:rsidP="00970375">
      <w:pPr>
        <w:pStyle w:val="ListParagraph"/>
        <w:numPr>
          <w:ilvl w:val="0"/>
          <w:numId w:val="15"/>
        </w:numPr>
        <w:spacing w:line="360" w:lineRule="auto"/>
        <w:rPr>
          <w:rFonts w:ascii="Times New Roman" w:hAnsi="Times New Roman" w:cs="Times New Roman"/>
          <w:sz w:val="24"/>
          <w:szCs w:val="24"/>
        </w:rPr>
      </w:pPr>
      <w:r w:rsidRPr="00970375">
        <w:rPr>
          <w:rFonts w:ascii="Times New Roman" w:hAnsi="Times New Roman" w:cs="Times New Roman"/>
          <w:sz w:val="24"/>
          <w:szCs w:val="24"/>
        </w:rPr>
        <w:t>Les bronches collatérales pariétales</w:t>
      </w:r>
    </w:p>
    <w:p w:rsidR="009E49EF" w:rsidRPr="00970375" w:rsidRDefault="009E49EF" w:rsidP="00970375">
      <w:pPr>
        <w:pStyle w:val="ListParagraph"/>
        <w:numPr>
          <w:ilvl w:val="1"/>
          <w:numId w:val="15"/>
        </w:numPr>
        <w:spacing w:line="360" w:lineRule="auto"/>
        <w:rPr>
          <w:rFonts w:ascii="Times New Roman" w:hAnsi="Times New Roman" w:cs="Times New Roman"/>
          <w:sz w:val="24"/>
          <w:szCs w:val="24"/>
        </w:rPr>
      </w:pPr>
      <w:r w:rsidRPr="00970375">
        <w:rPr>
          <w:rFonts w:ascii="Times New Roman" w:hAnsi="Times New Roman" w:cs="Times New Roman"/>
          <w:sz w:val="24"/>
          <w:szCs w:val="24"/>
        </w:rPr>
        <w:t>Les artères diaphragmatiques</w:t>
      </w:r>
      <w:r w:rsidR="009D51C4" w:rsidRPr="00970375">
        <w:rPr>
          <w:rFonts w:ascii="Times New Roman" w:hAnsi="Times New Roman" w:cs="Times New Roman"/>
          <w:sz w:val="24"/>
          <w:szCs w:val="24"/>
        </w:rPr>
        <w:t xml:space="preserve"> inferieures</w:t>
      </w:r>
    </w:p>
    <w:p w:rsidR="009E49EF" w:rsidRPr="00970375" w:rsidRDefault="009E49EF" w:rsidP="00970375">
      <w:pPr>
        <w:pStyle w:val="ListParagraph"/>
        <w:numPr>
          <w:ilvl w:val="1"/>
          <w:numId w:val="15"/>
        </w:numPr>
        <w:spacing w:line="360" w:lineRule="auto"/>
        <w:rPr>
          <w:rFonts w:ascii="Times New Roman" w:hAnsi="Times New Roman" w:cs="Times New Roman"/>
          <w:sz w:val="24"/>
          <w:szCs w:val="24"/>
        </w:rPr>
      </w:pPr>
      <w:r w:rsidRPr="00970375">
        <w:rPr>
          <w:rFonts w:ascii="Times New Roman" w:hAnsi="Times New Roman" w:cs="Times New Roman"/>
          <w:sz w:val="24"/>
          <w:szCs w:val="24"/>
        </w:rPr>
        <w:t>Les artères lombaires</w:t>
      </w:r>
    </w:p>
    <w:p w:rsidR="009E49EF" w:rsidRPr="00970375" w:rsidRDefault="009E49EF" w:rsidP="00970375">
      <w:pPr>
        <w:pStyle w:val="ListParagraph"/>
        <w:numPr>
          <w:ilvl w:val="0"/>
          <w:numId w:val="15"/>
        </w:numPr>
        <w:spacing w:line="360" w:lineRule="auto"/>
        <w:rPr>
          <w:rFonts w:ascii="Times New Roman" w:hAnsi="Times New Roman" w:cs="Times New Roman"/>
          <w:sz w:val="24"/>
          <w:szCs w:val="24"/>
        </w:rPr>
      </w:pPr>
      <w:r w:rsidRPr="00970375">
        <w:rPr>
          <w:rFonts w:ascii="Times New Roman" w:hAnsi="Times New Roman" w:cs="Times New Roman"/>
          <w:sz w:val="24"/>
          <w:szCs w:val="24"/>
        </w:rPr>
        <w:t>Les bronches collatérales viscérales</w:t>
      </w:r>
    </w:p>
    <w:p w:rsidR="009E49EF" w:rsidRPr="00970375" w:rsidRDefault="009E49EF" w:rsidP="00970375">
      <w:pPr>
        <w:pStyle w:val="ListParagraph"/>
        <w:numPr>
          <w:ilvl w:val="1"/>
          <w:numId w:val="15"/>
        </w:numPr>
        <w:spacing w:line="360" w:lineRule="auto"/>
        <w:rPr>
          <w:rFonts w:ascii="Times New Roman" w:hAnsi="Times New Roman" w:cs="Times New Roman"/>
          <w:sz w:val="24"/>
          <w:szCs w:val="24"/>
        </w:rPr>
      </w:pPr>
      <w:r w:rsidRPr="00970375">
        <w:rPr>
          <w:rFonts w:ascii="Times New Roman" w:hAnsi="Times New Roman" w:cs="Times New Roman"/>
          <w:sz w:val="24"/>
          <w:szCs w:val="24"/>
        </w:rPr>
        <w:t>Les bronches collatérales viscérales paires</w:t>
      </w:r>
    </w:p>
    <w:p w:rsidR="009E49EF" w:rsidRPr="00970375" w:rsidRDefault="009E49EF" w:rsidP="00970375">
      <w:pPr>
        <w:pStyle w:val="ListParagraph"/>
        <w:numPr>
          <w:ilvl w:val="3"/>
          <w:numId w:val="15"/>
        </w:numPr>
        <w:spacing w:line="360" w:lineRule="auto"/>
        <w:rPr>
          <w:rFonts w:ascii="Times New Roman" w:hAnsi="Times New Roman" w:cs="Times New Roman"/>
          <w:sz w:val="24"/>
          <w:szCs w:val="24"/>
        </w:rPr>
      </w:pPr>
      <w:r w:rsidRPr="00970375">
        <w:rPr>
          <w:rFonts w:ascii="Times New Roman" w:hAnsi="Times New Roman" w:cs="Times New Roman"/>
          <w:sz w:val="24"/>
          <w:szCs w:val="24"/>
        </w:rPr>
        <w:t xml:space="preserve">Les artères </w:t>
      </w:r>
      <w:r w:rsidR="0001679E" w:rsidRPr="00970375">
        <w:rPr>
          <w:rFonts w:ascii="Times New Roman" w:hAnsi="Times New Roman" w:cs="Times New Roman"/>
          <w:sz w:val="24"/>
          <w:szCs w:val="24"/>
        </w:rPr>
        <w:t>rénales (rein gauche et rein droit).</w:t>
      </w:r>
    </w:p>
    <w:p w:rsidR="009E49EF" w:rsidRPr="00970375" w:rsidRDefault="009E49EF" w:rsidP="00970375">
      <w:pPr>
        <w:pStyle w:val="ListParagraph"/>
        <w:numPr>
          <w:ilvl w:val="3"/>
          <w:numId w:val="15"/>
        </w:numPr>
        <w:spacing w:line="360" w:lineRule="auto"/>
        <w:rPr>
          <w:rFonts w:ascii="Times New Roman" w:hAnsi="Times New Roman" w:cs="Times New Roman"/>
          <w:sz w:val="24"/>
          <w:szCs w:val="24"/>
        </w:rPr>
      </w:pPr>
      <w:r w:rsidRPr="00970375">
        <w:rPr>
          <w:rFonts w:ascii="Times New Roman" w:hAnsi="Times New Roman" w:cs="Times New Roman"/>
          <w:sz w:val="24"/>
          <w:szCs w:val="24"/>
        </w:rPr>
        <w:t xml:space="preserve">Les artères génitales ou </w:t>
      </w:r>
      <w:r w:rsidR="0001679E" w:rsidRPr="00970375">
        <w:rPr>
          <w:rFonts w:ascii="Times New Roman" w:hAnsi="Times New Roman" w:cs="Times New Roman"/>
          <w:sz w:val="24"/>
          <w:szCs w:val="24"/>
        </w:rPr>
        <w:t>gonadiques (ovaires chez la femme  ou testicule chez l’homme).</w:t>
      </w:r>
    </w:p>
    <w:p w:rsidR="009E49EF" w:rsidRPr="00970375" w:rsidRDefault="009E49EF" w:rsidP="00970375">
      <w:pPr>
        <w:pStyle w:val="ListParagraph"/>
        <w:numPr>
          <w:ilvl w:val="1"/>
          <w:numId w:val="15"/>
        </w:numPr>
        <w:spacing w:line="360" w:lineRule="auto"/>
        <w:rPr>
          <w:rFonts w:ascii="Times New Roman" w:hAnsi="Times New Roman" w:cs="Times New Roman"/>
          <w:sz w:val="24"/>
          <w:szCs w:val="24"/>
        </w:rPr>
      </w:pPr>
      <w:r w:rsidRPr="00970375">
        <w:rPr>
          <w:rFonts w:ascii="Times New Roman" w:hAnsi="Times New Roman" w:cs="Times New Roman"/>
          <w:sz w:val="24"/>
          <w:szCs w:val="24"/>
        </w:rPr>
        <w:t>Les bronches collatérales viscérales impaires</w:t>
      </w:r>
    </w:p>
    <w:p w:rsidR="009E49EF" w:rsidRPr="00970375" w:rsidRDefault="009E49EF" w:rsidP="00970375">
      <w:pPr>
        <w:numPr>
          <w:ilvl w:val="0"/>
          <w:numId w:val="26"/>
        </w:numPr>
        <w:shd w:val="clear" w:color="auto" w:fill="FFFFFF"/>
        <w:spacing w:before="100" w:beforeAutospacing="1" w:after="100" w:afterAutospacing="1" w:line="360" w:lineRule="auto"/>
        <w:jc w:val="both"/>
        <w:rPr>
          <w:rFonts w:ascii="Times New Roman" w:hAnsi="Times New Roman" w:cs="Times New Roman"/>
          <w:sz w:val="24"/>
          <w:szCs w:val="24"/>
        </w:rPr>
      </w:pPr>
      <w:r w:rsidRPr="00970375">
        <w:rPr>
          <w:rFonts w:ascii="Times New Roman" w:hAnsi="Times New Roman" w:cs="Times New Roman"/>
          <w:sz w:val="24"/>
          <w:szCs w:val="24"/>
        </w:rPr>
        <w:t xml:space="preserve">Le </w:t>
      </w:r>
      <w:r w:rsidR="00A0266D" w:rsidRPr="00970375">
        <w:rPr>
          <w:rFonts w:ascii="Times New Roman" w:hAnsi="Times New Roman" w:cs="Times New Roman"/>
          <w:sz w:val="24"/>
          <w:szCs w:val="24"/>
        </w:rPr>
        <w:t>tronc cœliaque</w:t>
      </w:r>
      <w:r w:rsidR="006431E0" w:rsidRPr="00970375">
        <w:rPr>
          <w:rFonts w:ascii="Times New Roman" w:hAnsi="Times New Roman" w:cs="Times New Roman"/>
          <w:sz w:val="24"/>
          <w:szCs w:val="24"/>
        </w:rPr>
        <w:t> :</w:t>
      </w:r>
      <w:r w:rsidR="006431E0" w:rsidRPr="00970375">
        <w:rPr>
          <w:rFonts w:ascii="Times New Roman" w:eastAsia="Times New Roman" w:hAnsi="Times New Roman" w:cs="Times New Roman"/>
          <w:color w:val="000000"/>
          <w:sz w:val="24"/>
          <w:szCs w:val="24"/>
          <w:lang w:eastAsia="fr-FR"/>
        </w:rPr>
        <w:t xml:space="preserve"> </w:t>
      </w:r>
    </w:p>
    <w:p w:rsidR="0001679E" w:rsidRPr="00970375" w:rsidRDefault="0001679E" w:rsidP="00970375">
      <w:pPr>
        <w:shd w:val="clear" w:color="auto" w:fill="FFFFFF"/>
        <w:spacing w:before="100" w:beforeAutospacing="1" w:after="100" w:afterAutospacing="1" w:line="360" w:lineRule="auto"/>
        <w:ind w:left="1428"/>
        <w:jc w:val="both"/>
        <w:rPr>
          <w:rFonts w:ascii="Times New Roman" w:hAnsi="Times New Roman" w:cs="Times New Roman"/>
          <w:sz w:val="24"/>
          <w:szCs w:val="24"/>
        </w:rPr>
      </w:pPr>
      <w:r w:rsidRPr="00970375">
        <w:rPr>
          <w:rFonts w:ascii="Times New Roman" w:hAnsi="Times New Roman" w:cs="Times New Roman"/>
          <w:sz w:val="24"/>
          <w:szCs w:val="24"/>
        </w:rPr>
        <w:t>•</w:t>
      </w:r>
      <w:r w:rsidRPr="00970375">
        <w:rPr>
          <w:rFonts w:ascii="Times New Roman" w:hAnsi="Times New Roman" w:cs="Times New Roman"/>
          <w:sz w:val="24"/>
          <w:szCs w:val="24"/>
        </w:rPr>
        <w:tab/>
        <w:t>qui vascularise par :</w:t>
      </w:r>
    </w:p>
    <w:p w:rsidR="0001679E" w:rsidRPr="00970375" w:rsidRDefault="0001679E" w:rsidP="00970375">
      <w:pPr>
        <w:pStyle w:val="ListParagraph"/>
        <w:numPr>
          <w:ilvl w:val="6"/>
          <w:numId w:val="8"/>
        </w:numPr>
        <w:shd w:val="clear" w:color="auto" w:fill="FFFFFF"/>
        <w:spacing w:before="100" w:beforeAutospacing="1" w:after="100" w:afterAutospacing="1" w:line="360" w:lineRule="auto"/>
        <w:jc w:val="both"/>
        <w:rPr>
          <w:rFonts w:ascii="Times New Roman" w:hAnsi="Times New Roman" w:cs="Times New Roman"/>
          <w:sz w:val="24"/>
          <w:szCs w:val="24"/>
        </w:rPr>
      </w:pPr>
      <w:r w:rsidRPr="00970375">
        <w:rPr>
          <w:rFonts w:ascii="Times New Roman" w:hAnsi="Times New Roman" w:cs="Times New Roman"/>
          <w:sz w:val="24"/>
          <w:szCs w:val="24"/>
        </w:rPr>
        <w:t>Les artères stomachiques (estomac).</w:t>
      </w:r>
    </w:p>
    <w:p w:rsidR="0001679E" w:rsidRPr="00970375" w:rsidRDefault="0001679E" w:rsidP="00970375">
      <w:pPr>
        <w:pStyle w:val="ListParagraph"/>
        <w:numPr>
          <w:ilvl w:val="6"/>
          <w:numId w:val="8"/>
        </w:numPr>
        <w:shd w:val="clear" w:color="auto" w:fill="FFFFFF"/>
        <w:spacing w:before="100" w:beforeAutospacing="1" w:after="100" w:afterAutospacing="1" w:line="360" w:lineRule="auto"/>
        <w:jc w:val="both"/>
        <w:rPr>
          <w:rFonts w:ascii="Times New Roman" w:hAnsi="Times New Roman" w:cs="Times New Roman"/>
          <w:sz w:val="24"/>
          <w:szCs w:val="24"/>
        </w:rPr>
      </w:pPr>
      <w:r w:rsidRPr="00970375">
        <w:rPr>
          <w:rFonts w:ascii="Times New Roman" w:hAnsi="Times New Roman" w:cs="Times New Roman"/>
          <w:sz w:val="24"/>
          <w:szCs w:val="24"/>
        </w:rPr>
        <w:t>L’artère hépatique (foie).</w:t>
      </w:r>
    </w:p>
    <w:p w:rsidR="0001679E" w:rsidRPr="00970375" w:rsidRDefault="0001679E" w:rsidP="00970375">
      <w:pPr>
        <w:pStyle w:val="ListParagraph"/>
        <w:numPr>
          <w:ilvl w:val="6"/>
          <w:numId w:val="8"/>
        </w:numPr>
        <w:shd w:val="clear" w:color="auto" w:fill="FFFFFF"/>
        <w:spacing w:before="100" w:beforeAutospacing="1" w:after="100" w:afterAutospacing="1" w:line="360" w:lineRule="auto"/>
        <w:jc w:val="both"/>
        <w:rPr>
          <w:rFonts w:ascii="Times New Roman" w:hAnsi="Times New Roman" w:cs="Times New Roman"/>
          <w:sz w:val="24"/>
          <w:szCs w:val="24"/>
        </w:rPr>
      </w:pPr>
      <w:r w:rsidRPr="00970375">
        <w:rPr>
          <w:rFonts w:ascii="Times New Roman" w:hAnsi="Times New Roman" w:cs="Times New Roman"/>
          <w:sz w:val="24"/>
          <w:szCs w:val="24"/>
        </w:rPr>
        <w:t>L’artère splénique (rate).</w:t>
      </w:r>
    </w:p>
    <w:p w:rsidR="009E49EF" w:rsidRPr="00970375" w:rsidRDefault="009E49EF" w:rsidP="00970375">
      <w:pPr>
        <w:pStyle w:val="ListParagraph"/>
        <w:numPr>
          <w:ilvl w:val="0"/>
          <w:numId w:val="26"/>
        </w:numPr>
        <w:spacing w:line="360" w:lineRule="auto"/>
        <w:rPr>
          <w:rFonts w:ascii="Times New Roman" w:hAnsi="Times New Roman" w:cs="Times New Roman"/>
          <w:sz w:val="24"/>
          <w:szCs w:val="24"/>
        </w:rPr>
      </w:pPr>
      <w:r w:rsidRPr="00970375">
        <w:rPr>
          <w:rFonts w:ascii="Times New Roman" w:hAnsi="Times New Roman" w:cs="Times New Roman"/>
          <w:sz w:val="24"/>
          <w:szCs w:val="24"/>
        </w:rPr>
        <w:t xml:space="preserve">L’artère mésentérique </w:t>
      </w:r>
      <w:r w:rsidR="0001679E" w:rsidRPr="00970375">
        <w:rPr>
          <w:rFonts w:ascii="Times New Roman" w:hAnsi="Times New Roman" w:cs="Times New Roman"/>
          <w:sz w:val="24"/>
          <w:szCs w:val="24"/>
        </w:rPr>
        <w:t>supérieure (intestin).</w:t>
      </w:r>
    </w:p>
    <w:p w:rsidR="009E49EF" w:rsidRPr="00970375" w:rsidRDefault="009E49EF" w:rsidP="00970375">
      <w:pPr>
        <w:pStyle w:val="ListParagraph"/>
        <w:numPr>
          <w:ilvl w:val="0"/>
          <w:numId w:val="26"/>
        </w:numPr>
        <w:spacing w:line="360" w:lineRule="auto"/>
        <w:rPr>
          <w:rFonts w:ascii="Times New Roman" w:hAnsi="Times New Roman" w:cs="Times New Roman"/>
          <w:sz w:val="24"/>
          <w:szCs w:val="24"/>
        </w:rPr>
      </w:pPr>
      <w:r w:rsidRPr="00970375">
        <w:rPr>
          <w:rFonts w:ascii="Times New Roman" w:hAnsi="Times New Roman" w:cs="Times New Roman"/>
          <w:sz w:val="24"/>
          <w:szCs w:val="24"/>
        </w:rPr>
        <w:t xml:space="preserve">L’artère mésentérique </w:t>
      </w:r>
      <w:r w:rsidR="0001679E" w:rsidRPr="00970375">
        <w:rPr>
          <w:rFonts w:ascii="Times New Roman" w:hAnsi="Times New Roman" w:cs="Times New Roman"/>
          <w:sz w:val="24"/>
          <w:szCs w:val="24"/>
        </w:rPr>
        <w:t>inférieure (intestin).</w:t>
      </w:r>
    </w:p>
    <w:p w:rsidR="009E49EF" w:rsidRPr="00970375" w:rsidRDefault="009E49EF" w:rsidP="00970375">
      <w:pPr>
        <w:pStyle w:val="ListParagraph"/>
        <w:numPr>
          <w:ilvl w:val="0"/>
          <w:numId w:val="14"/>
        </w:numPr>
        <w:spacing w:line="360" w:lineRule="auto"/>
        <w:rPr>
          <w:rFonts w:ascii="Times New Roman" w:hAnsi="Times New Roman" w:cs="Times New Roman"/>
          <w:b/>
          <w:sz w:val="24"/>
          <w:szCs w:val="24"/>
        </w:rPr>
      </w:pPr>
      <w:r w:rsidRPr="00970375">
        <w:rPr>
          <w:rFonts w:ascii="Times New Roman" w:hAnsi="Times New Roman" w:cs="Times New Roman"/>
          <w:b/>
          <w:sz w:val="24"/>
          <w:szCs w:val="24"/>
        </w:rPr>
        <w:t>Les bronches terminales</w:t>
      </w:r>
    </w:p>
    <w:p w:rsidR="00A0266D" w:rsidRPr="00970375" w:rsidRDefault="009E49EF" w:rsidP="00970375">
      <w:pPr>
        <w:spacing w:line="360" w:lineRule="auto"/>
        <w:ind w:left="1418" w:hanging="567"/>
        <w:rPr>
          <w:rFonts w:ascii="Times New Roman" w:hAnsi="Times New Roman" w:cs="Times New Roman"/>
          <w:sz w:val="24"/>
          <w:szCs w:val="24"/>
        </w:rPr>
      </w:pPr>
      <w:r w:rsidRPr="00970375">
        <w:rPr>
          <w:rFonts w:ascii="Times New Roman" w:hAnsi="Times New Roman" w:cs="Times New Roman"/>
          <w:sz w:val="24"/>
          <w:szCs w:val="24"/>
        </w:rPr>
        <w:tab/>
        <w:t>Les artères iliaques primitives</w:t>
      </w:r>
      <w:r w:rsidR="009D51C4" w:rsidRPr="00970375">
        <w:rPr>
          <w:rFonts w:ascii="Times New Roman" w:hAnsi="Times New Roman" w:cs="Times New Roman"/>
          <w:sz w:val="24"/>
          <w:szCs w:val="24"/>
        </w:rPr>
        <w:t xml:space="preserve"> (droite et gauche)</w:t>
      </w:r>
      <w:r w:rsidRPr="00970375">
        <w:rPr>
          <w:rFonts w:ascii="Times New Roman" w:hAnsi="Times New Roman" w:cs="Times New Roman"/>
          <w:sz w:val="24"/>
          <w:szCs w:val="24"/>
        </w:rPr>
        <w:t xml:space="preserve"> qui se bifurquent en artères iliaques internes (ou hypogastrique) </w:t>
      </w:r>
      <w:r w:rsidR="009D51C4" w:rsidRPr="00970375">
        <w:rPr>
          <w:rFonts w:ascii="Times New Roman" w:hAnsi="Times New Roman" w:cs="Times New Roman"/>
          <w:sz w:val="24"/>
          <w:szCs w:val="24"/>
        </w:rPr>
        <w:t xml:space="preserve">(droite et gauche) </w:t>
      </w:r>
      <w:r w:rsidRPr="00970375">
        <w:rPr>
          <w:rFonts w:ascii="Times New Roman" w:hAnsi="Times New Roman" w:cs="Times New Roman"/>
          <w:sz w:val="24"/>
          <w:szCs w:val="24"/>
        </w:rPr>
        <w:t xml:space="preserve">et </w:t>
      </w:r>
      <w:r w:rsidR="00A0266D" w:rsidRPr="00970375">
        <w:rPr>
          <w:rFonts w:ascii="Times New Roman" w:hAnsi="Times New Roman" w:cs="Times New Roman"/>
          <w:sz w:val="24"/>
          <w:szCs w:val="24"/>
        </w:rPr>
        <w:t>externe</w:t>
      </w:r>
      <w:r w:rsidR="009D51C4" w:rsidRPr="00970375">
        <w:rPr>
          <w:rFonts w:ascii="Times New Roman" w:hAnsi="Times New Roman" w:cs="Times New Roman"/>
          <w:sz w:val="24"/>
          <w:szCs w:val="24"/>
        </w:rPr>
        <w:t xml:space="preserve"> (droite et gauche)</w:t>
      </w:r>
    </w:p>
    <w:p w:rsidR="00A0266D" w:rsidRPr="00970375" w:rsidRDefault="00A0266D" w:rsidP="00970375">
      <w:pPr>
        <w:spacing w:line="360" w:lineRule="auto"/>
        <w:rPr>
          <w:rFonts w:ascii="Times New Roman" w:hAnsi="Times New Roman" w:cs="Times New Roman"/>
          <w:sz w:val="24"/>
          <w:szCs w:val="24"/>
        </w:rPr>
      </w:pPr>
    </w:p>
    <w:p w:rsidR="00AC557C" w:rsidRPr="00970375" w:rsidRDefault="00A0266D" w:rsidP="00970375">
      <w:pPr>
        <w:pStyle w:val="ListParagraph"/>
        <w:numPr>
          <w:ilvl w:val="0"/>
          <w:numId w:val="5"/>
        </w:numPr>
        <w:spacing w:line="360" w:lineRule="auto"/>
        <w:rPr>
          <w:rFonts w:ascii="Times New Roman" w:hAnsi="Times New Roman" w:cs="Times New Roman"/>
          <w:b/>
          <w:color w:val="FF0000"/>
          <w:sz w:val="24"/>
          <w:szCs w:val="24"/>
        </w:rPr>
      </w:pPr>
      <w:r w:rsidRPr="00970375">
        <w:rPr>
          <w:rFonts w:ascii="Times New Roman" w:hAnsi="Times New Roman" w:cs="Times New Roman"/>
          <w:b/>
          <w:color w:val="FF0000"/>
          <w:sz w:val="24"/>
          <w:szCs w:val="24"/>
        </w:rPr>
        <w:t>Le système veineux</w:t>
      </w:r>
      <w:r w:rsidR="00AC557C" w:rsidRPr="00970375">
        <w:rPr>
          <w:rFonts w:ascii="Times New Roman" w:hAnsi="Times New Roman" w:cs="Times New Roman"/>
          <w:b/>
          <w:color w:val="FF0000"/>
          <w:sz w:val="24"/>
          <w:szCs w:val="24"/>
        </w:rPr>
        <w:t xml:space="preserve"> (</w:t>
      </w:r>
      <w:r w:rsidR="00AC557C" w:rsidRPr="00970375">
        <w:rPr>
          <w:rFonts w:ascii="Times New Roman" w:hAnsi="Times New Roman" w:cs="Times New Roman"/>
          <w:b/>
          <w:sz w:val="24"/>
          <w:szCs w:val="24"/>
        </w:rPr>
        <w:t>Les veines)</w:t>
      </w:r>
    </w:p>
    <w:p w:rsidR="00AC557C" w:rsidRPr="00970375" w:rsidRDefault="00AC557C" w:rsidP="00970375">
      <w:pPr>
        <w:pStyle w:val="ListParagraph"/>
        <w:numPr>
          <w:ilvl w:val="0"/>
          <w:numId w:val="28"/>
        </w:numPr>
        <w:spacing w:line="360" w:lineRule="auto"/>
        <w:rPr>
          <w:rFonts w:ascii="Times New Roman" w:hAnsi="Times New Roman" w:cs="Times New Roman"/>
          <w:sz w:val="24"/>
          <w:szCs w:val="24"/>
        </w:rPr>
      </w:pPr>
      <w:r w:rsidRPr="00970375">
        <w:rPr>
          <w:rFonts w:ascii="Times New Roman" w:hAnsi="Times New Roman" w:cs="Times New Roman"/>
          <w:sz w:val="24"/>
          <w:szCs w:val="24"/>
        </w:rPr>
        <w:t>Les veines sont les vaisseaux qui ramènent le sang depuis les organes vers le cœur.</w:t>
      </w:r>
    </w:p>
    <w:p w:rsidR="00AC557C" w:rsidRPr="00970375" w:rsidRDefault="00AC557C" w:rsidP="00970375">
      <w:pPr>
        <w:pStyle w:val="ListParagraph"/>
        <w:numPr>
          <w:ilvl w:val="0"/>
          <w:numId w:val="28"/>
        </w:numPr>
        <w:spacing w:line="360" w:lineRule="auto"/>
        <w:rPr>
          <w:rFonts w:ascii="Times New Roman" w:hAnsi="Times New Roman" w:cs="Times New Roman"/>
          <w:sz w:val="24"/>
          <w:szCs w:val="24"/>
        </w:rPr>
      </w:pPr>
      <w:r w:rsidRPr="00970375">
        <w:rPr>
          <w:rFonts w:ascii="Times New Roman" w:hAnsi="Times New Roman" w:cs="Times New Roman"/>
          <w:sz w:val="24"/>
          <w:szCs w:val="24"/>
        </w:rPr>
        <w:lastRenderedPageBreak/>
        <w:t xml:space="preserve">Elles sont très dilatables et peuvent servir de réservoir sanguin. La plupart des veines suivent les trajets des artères et se trouvent même souvent incluses dans une même gaine de protection. </w:t>
      </w:r>
    </w:p>
    <w:p w:rsidR="00AC557C" w:rsidRPr="00970375" w:rsidRDefault="00AC557C" w:rsidP="00970375">
      <w:pPr>
        <w:pStyle w:val="ListParagraph"/>
        <w:numPr>
          <w:ilvl w:val="0"/>
          <w:numId w:val="28"/>
        </w:numPr>
        <w:spacing w:line="360" w:lineRule="auto"/>
        <w:rPr>
          <w:rFonts w:ascii="Times New Roman" w:hAnsi="Times New Roman" w:cs="Times New Roman"/>
          <w:sz w:val="24"/>
          <w:szCs w:val="24"/>
        </w:rPr>
      </w:pPr>
      <w:r w:rsidRPr="00970375">
        <w:rPr>
          <w:rFonts w:ascii="Times New Roman" w:hAnsi="Times New Roman" w:cs="Times New Roman"/>
          <w:sz w:val="24"/>
          <w:szCs w:val="24"/>
        </w:rPr>
        <w:t>Elles portent le même nom que les artères auxquelles elles se rapportent sauf les gros troncs qui pénètrent dans le cœur (veines caves) sauf le système qui relie le mésentère au foie (veine porte) sauf les veines de surface de la cuisse (les saphènes).</w:t>
      </w:r>
    </w:p>
    <w:p w:rsidR="00AC557C" w:rsidRPr="00970375" w:rsidRDefault="00AC557C" w:rsidP="00970375">
      <w:pPr>
        <w:pStyle w:val="ListParagraph"/>
        <w:numPr>
          <w:ilvl w:val="0"/>
          <w:numId w:val="28"/>
        </w:numPr>
        <w:spacing w:line="360" w:lineRule="auto"/>
        <w:rPr>
          <w:rFonts w:ascii="Times New Roman" w:hAnsi="Times New Roman" w:cs="Times New Roman"/>
          <w:sz w:val="24"/>
          <w:szCs w:val="24"/>
        </w:rPr>
      </w:pPr>
      <w:r w:rsidRPr="00970375">
        <w:rPr>
          <w:rFonts w:ascii="Times New Roman" w:hAnsi="Times New Roman" w:cs="Times New Roman"/>
          <w:sz w:val="24"/>
          <w:szCs w:val="24"/>
        </w:rPr>
        <w:t>Des veines dites perforantes relient les veines superficielles aux veines profondes. Dans l’endothélium, les veines comportent des veines ou des petites valvules qui empêchent le reflux.</w:t>
      </w:r>
    </w:p>
    <w:p w:rsidR="00AC557C" w:rsidRPr="00970375" w:rsidRDefault="00AC557C" w:rsidP="00970375">
      <w:pPr>
        <w:pStyle w:val="ListParagraph"/>
        <w:numPr>
          <w:ilvl w:val="0"/>
          <w:numId w:val="28"/>
        </w:numPr>
        <w:spacing w:line="360" w:lineRule="auto"/>
        <w:rPr>
          <w:rFonts w:ascii="Times New Roman" w:hAnsi="Times New Roman" w:cs="Times New Roman"/>
          <w:sz w:val="24"/>
          <w:szCs w:val="24"/>
        </w:rPr>
      </w:pPr>
      <w:r w:rsidRPr="00970375">
        <w:rPr>
          <w:rFonts w:ascii="Times New Roman" w:hAnsi="Times New Roman" w:cs="Times New Roman"/>
          <w:sz w:val="24"/>
          <w:szCs w:val="24"/>
        </w:rPr>
        <w:t>Le retour veineux est du :</w:t>
      </w:r>
    </w:p>
    <w:p w:rsidR="00AC557C" w:rsidRPr="00970375" w:rsidRDefault="00AC557C" w:rsidP="00970375">
      <w:pPr>
        <w:pStyle w:val="ListParagraph"/>
        <w:numPr>
          <w:ilvl w:val="1"/>
          <w:numId w:val="28"/>
        </w:numPr>
        <w:spacing w:line="360" w:lineRule="auto"/>
        <w:rPr>
          <w:rFonts w:ascii="Times New Roman" w:hAnsi="Times New Roman" w:cs="Times New Roman"/>
          <w:sz w:val="24"/>
          <w:szCs w:val="24"/>
        </w:rPr>
      </w:pPr>
      <w:r w:rsidRPr="00970375">
        <w:rPr>
          <w:rFonts w:ascii="Times New Roman" w:hAnsi="Times New Roman" w:cs="Times New Roman"/>
          <w:sz w:val="24"/>
          <w:szCs w:val="24"/>
        </w:rPr>
        <w:t>Aux résidus de la force propulsive systolique (lors de la systole) cardiaque.</w:t>
      </w:r>
    </w:p>
    <w:p w:rsidR="00AC557C" w:rsidRPr="00970375" w:rsidRDefault="00AC557C" w:rsidP="00970375">
      <w:pPr>
        <w:pStyle w:val="ListParagraph"/>
        <w:numPr>
          <w:ilvl w:val="1"/>
          <w:numId w:val="28"/>
        </w:numPr>
        <w:spacing w:line="360" w:lineRule="auto"/>
        <w:rPr>
          <w:rFonts w:ascii="Times New Roman" w:hAnsi="Times New Roman" w:cs="Times New Roman"/>
          <w:sz w:val="24"/>
          <w:szCs w:val="24"/>
        </w:rPr>
      </w:pPr>
      <w:r w:rsidRPr="00970375">
        <w:rPr>
          <w:rFonts w:ascii="Times New Roman" w:hAnsi="Times New Roman" w:cs="Times New Roman"/>
          <w:sz w:val="24"/>
          <w:szCs w:val="24"/>
        </w:rPr>
        <w:t>A la dépression abdominale qui provient des mouvements respiratoires du diaphragme.</w:t>
      </w:r>
    </w:p>
    <w:p w:rsidR="00AC557C" w:rsidRPr="00970375" w:rsidRDefault="00AC557C" w:rsidP="00970375">
      <w:pPr>
        <w:pStyle w:val="ListParagraph"/>
        <w:numPr>
          <w:ilvl w:val="1"/>
          <w:numId w:val="28"/>
        </w:numPr>
        <w:spacing w:line="360" w:lineRule="auto"/>
        <w:rPr>
          <w:rFonts w:ascii="Times New Roman" w:hAnsi="Times New Roman" w:cs="Times New Roman"/>
          <w:sz w:val="24"/>
          <w:szCs w:val="24"/>
        </w:rPr>
      </w:pPr>
      <w:r w:rsidRPr="00970375">
        <w:rPr>
          <w:rFonts w:ascii="Times New Roman" w:hAnsi="Times New Roman" w:cs="Times New Roman"/>
          <w:sz w:val="24"/>
          <w:szCs w:val="24"/>
        </w:rPr>
        <w:t>A l’écrasement de la semelle veineuse lors de la marche.</w:t>
      </w:r>
    </w:p>
    <w:p w:rsidR="00AC557C" w:rsidRPr="00970375" w:rsidRDefault="00AC557C" w:rsidP="00970375">
      <w:pPr>
        <w:pStyle w:val="ListParagraph"/>
        <w:numPr>
          <w:ilvl w:val="1"/>
          <w:numId w:val="28"/>
        </w:numPr>
        <w:spacing w:line="360" w:lineRule="auto"/>
        <w:rPr>
          <w:rFonts w:ascii="Times New Roman" w:hAnsi="Times New Roman" w:cs="Times New Roman"/>
          <w:sz w:val="24"/>
          <w:szCs w:val="24"/>
        </w:rPr>
      </w:pPr>
      <w:r w:rsidRPr="00970375">
        <w:rPr>
          <w:rFonts w:ascii="Times New Roman" w:hAnsi="Times New Roman" w:cs="Times New Roman"/>
          <w:sz w:val="24"/>
          <w:szCs w:val="24"/>
        </w:rPr>
        <w:t>Aux messages musculaires des veines profondes lors de la marche.</w:t>
      </w:r>
    </w:p>
    <w:p w:rsidR="00AC557C" w:rsidRPr="00970375" w:rsidRDefault="00AC557C" w:rsidP="00970375">
      <w:pPr>
        <w:pStyle w:val="ListParagraph"/>
        <w:numPr>
          <w:ilvl w:val="1"/>
          <w:numId w:val="28"/>
        </w:numPr>
        <w:spacing w:line="360" w:lineRule="auto"/>
        <w:rPr>
          <w:rFonts w:ascii="Times New Roman" w:hAnsi="Times New Roman" w:cs="Times New Roman"/>
          <w:sz w:val="24"/>
          <w:szCs w:val="24"/>
        </w:rPr>
      </w:pPr>
      <w:r w:rsidRPr="00970375">
        <w:rPr>
          <w:rFonts w:ascii="Times New Roman" w:hAnsi="Times New Roman" w:cs="Times New Roman"/>
          <w:sz w:val="24"/>
          <w:szCs w:val="24"/>
        </w:rPr>
        <w:t>A la retenue valvulaire.</w:t>
      </w:r>
    </w:p>
    <w:p w:rsidR="00AC557C" w:rsidRPr="00970375" w:rsidRDefault="00AC557C" w:rsidP="00970375">
      <w:pPr>
        <w:pStyle w:val="ListParagraph"/>
        <w:numPr>
          <w:ilvl w:val="1"/>
          <w:numId w:val="28"/>
        </w:numPr>
        <w:spacing w:line="360" w:lineRule="auto"/>
        <w:ind w:left="993"/>
        <w:rPr>
          <w:rFonts w:ascii="Times New Roman" w:hAnsi="Times New Roman" w:cs="Times New Roman"/>
          <w:b/>
          <w:sz w:val="24"/>
          <w:szCs w:val="24"/>
        </w:rPr>
      </w:pPr>
      <w:r w:rsidRPr="00970375">
        <w:rPr>
          <w:rFonts w:ascii="Times New Roman" w:hAnsi="Times New Roman" w:cs="Times New Roman"/>
          <w:b/>
          <w:sz w:val="24"/>
          <w:szCs w:val="24"/>
        </w:rPr>
        <w:t>Systématisation :</w:t>
      </w:r>
    </w:p>
    <w:p w:rsidR="00A0266D" w:rsidRPr="00970375" w:rsidRDefault="00A0266D" w:rsidP="00970375">
      <w:pPr>
        <w:pStyle w:val="ListParagraph"/>
        <w:numPr>
          <w:ilvl w:val="0"/>
          <w:numId w:val="29"/>
        </w:numPr>
        <w:spacing w:line="360" w:lineRule="auto"/>
        <w:rPr>
          <w:rFonts w:ascii="Times New Roman" w:hAnsi="Times New Roman" w:cs="Times New Roman"/>
          <w:sz w:val="24"/>
          <w:szCs w:val="24"/>
        </w:rPr>
      </w:pPr>
      <w:r w:rsidRPr="00970375">
        <w:rPr>
          <w:rFonts w:ascii="Times New Roman" w:hAnsi="Times New Roman" w:cs="Times New Roman"/>
          <w:b/>
          <w:sz w:val="24"/>
          <w:szCs w:val="24"/>
        </w:rPr>
        <w:t>Les veines pulmonaires</w:t>
      </w:r>
      <w:r w:rsidRPr="00970375">
        <w:rPr>
          <w:rFonts w:ascii="Times New Roman" w:hAnsi="Times New Roman" w:cs="Times New Roman"/>
          <w:sz w:val="24"/>
          <w:szCs w:val="24"/>
        </w:rPr>
        <w:t> : au nombre de 4, deux pour chaque poumon, transporte le sang artériel (O</w:t>
      </w:r>
      <w:r w:rsidRPr="00970375">
        <w:rPr>
          <w:rFonts w:ascii="Times New Roman" w:hAnsi="Times New Roman" w:cs="Times New Roman"/>
          <w:sz w:val="24"/>
          <w:szCs w:val="24"/>
          <w:vertAlign w:val="subscript"/>
        </w:rPr>
        <w:t>2</w:t>
      </w:r>
      <w:r w:rsidRPr="00970375">
        <w:rPr>
          <w:rFonts w:ascii="Times New Roman" w:hAnsi="Times New Roman" w:cs="Times New Roman"/>
          <w:sz w:val="24"/>
          <w:szCs w:val="24"/>
        </w:rPr>
        <w:t>) des poumons vers le cœur</w:t>
      </w:r>
    </w:p>
    <w:p w:rsidR="00A0266D" w:rsidRPr="00970375" w:rsidRDefault="00A0266D" w:rsidP="00970375">
      <w:pPr>
        <w:spacing w:line="360" w:lineRule="auto"/>
        <w:rPr>
          <w:rFonts w:ascii="Times New Roman" w:hAnsi="Times New Roman" w:cs="Times New Roman"/>
          <w:sz w:val="24"/>
          <w:szCs w:val="24"/>
        </w:rPr>
      </w:pPr>
      <w:r w:rsidRPr="00970375">
        <w:rPr>
          <w:rFonts w:ascii="Times New Roman" w:hAnsi="Times New Roman" w:cs="Times New Roman"/>
          <w:sz w:val="24"/>
          <w:szCs w:val="24"/>
        </w:rPr>
        <w:t>Origine : les poumons</w:t>
      </w:r>
    </w:p>
    <w:p w:rsidR="00A0266D" w:rsidRPr="00970375" w:rsidRDefault="00A0266D" w:rsidP="00970375">
      <w:pPr>
        <w:spacing w:line="360" w:lineRule="auto"/>
        <w:rPr>
          <w:rFonts w:ascii="Times New Roman" w:hAnsi="Times New Roman" w:cs="Times New Roman"/>
          <w:sz w:val="24"/>
          <w:szCs w:val="24"/>
        </w:rPr>
      </w:pPr>
      <w:r w:rsidRPr="00970375">
        <w:rPr>
          <w:rFonts w:ascii="Times New Roman" w:hAnsi="Times New Roman" w:cs="Times New Roman"/>
          <w:sz w:val="24"/>
          <w:szCs w:val="24"/>
        </w:rPr>
        <w:t>Terminaison : oreillette gauche</w:t>
      </w:r>
    </w:p>
    <w:p w:rsidR="00A0266D" w:rsidRPr="00970375" w:rsidRDefault="00A0266D" w:rsidP="00970375">
      <w:pPr>
        <w:pStyle w:val="ListParagraph"/>
        <w:numPr>
          <w:ilvl w:val="0"/>
          <w:numId w:val="29"/>
        </w:numPr>
        <w:spacing w:line="360" w:lineRule="auto"/>
        <w:rPr>
          <w:rFonts w:ascii="Times New Roman" w:hAnsi="Times New Roman" w:cs="Times New Roman"/>
          <w:sz w:val="24"/>
          <w:szCs w:val="24"/>
        </w:rPr>
      </w:pPr>
      <w:r w:rsidRPr="00970375">
        <w:rPr>
          <w:rFonts w:ascii="Times New Roman" w:hAnsi="Times New Roman" w:cs="Times New Roman"/>
          <w:b/>
          <w:sz w:val="24"/>
          <w:szCs w:val="24"/>
        </w:rPr>
        <w:t>La veine cave supérieure</w:t>
      </w:r>
      <w:r w:rsidRPr="00970375">
        <w:rPr>
          <w:rFonts w:ascii="Times New Roman" w:hAnsi="Times New Roman" w:cs="Times New Roman"/>
          <w:sz w:val="24"/>
          <w:szCs w:val="24"/>
        </w:rPr>
        <w:t xml:space="preserve"> : draine la région sus-diaphragmatique vers le cœur (oreillette droite) par : </w:t>
      </w:r>
    </w:p>
    <w:p w:rsidR="00A0266D" w:rsidRPr="00970375" w:rsidRDefault="00A0266D" w:rsidP="00970375">
      <w:pPr>
        <w:spacing w:line="360" w:lineRule="auto"/>
        <w:ind w:firstLine="708"/>
        <w:rPr>
          <w:rFonts w:ascii="Times New Roman" w:hAnsi="Times New Roman" w:cs="Times New Roman"/>
          <w:sz w:val="24"/>
          <w:szCs w:val="24"/>
        </w:rPr>
      </w:pPr>
      <w:r w:rsidRPr="00970375">
        <w:rPr>
          <w:rFonts w:ascii="Times New Roman" w:hAnsi="Times New Roman" w:cs="Times New Roman"/>
          <w:sz w:val="24"/>
          <w:szCs w:val="24"/>
        </w:rPr>
        <w:t>Le tronc veineux brachio-céphalique droit</w:t>
      </w:r>
    </w:p>
    <w:p w:rsidR="00A0266D" w:rsidRPr="00970375" w:rsidRDefault="00A0266D" w:rsidP="00970375">
      <w:pPr>
        <w:spacing w:line="360" w:lineRule="auto"/>
        <w:ind w:firstLine="708"/>
        <w:rPr>
          <w:rFonts w:ascii="Times New Roman" w:hAnsi="Times New Roman" w:cs="Times New Roman"/>
          <w:sz w:val="24"/>
          <w:szCs w:val="24"/>
        </w:rPr>
      </w:pPr>
      <w:r w:rsidRPr="00970375">
        <w:rPr>
          <w:rFonts w:ascii="Times New Roman" w:hAnsi="Times New Roman" w:cs="Times New Roman"/>
          <w:sz w:val="24"/>
          <w:szCs w:val="24"/>
        </w:rPr>
        <w:t>Le tronc veineux brachio-céphalique gauche</w:t>
      </w:r>
    </w:p>
    <w:p w:rsidR="00A0266D" w:rsidRPr="00970375" w:rsidRDefault="00A0266D" w:rsidP="00970375">
      <w:pPr>
        <w:pStyle w:val="ListParagraph"/>
        <w:numPr>
          <w:ilvl w:val="0"/>
          <w:numId w:val="29"/>
        </w:numPr>
        <w:spacing w:line="360" w:lineRule="auto"/>
        <w:rPr>
          <w:rFonts w:ascii="Times New Roman" w:hAnsi="Times New Roman" w:cs="Times New Roman"/>
          <w:sz w:val="24"/>
          <w:szCs w:val="24"/>
        </w:rPr>
      </w:pPr>
      <w:r w:rsidRPr="00970375">
        <w:rPr>
          <w:rFonts w:ascii="Times New Roman" w:hAnsi="Times New Roman" w:cs="Times New Roman"/>
          <w:b/>
          <w:sz w:val="24"/>
          <w:szCs w:val="24"/>
        </w:rPr>
        <w:t>La veine cave inférieure</w:t>
      </w:r>
      <w:r w:rsidRPr="00970375">
        <w:rPr>
          <w:rFonts w:ascii="Times New Roman" w:hAnsi="Times New Roman" w:cs="Times New Roman"/>
          <w:sz w:val="24"/>
          <w:szCs w:val="24"/>
        </w:rPr>
        <w:t> : draine la région sous-diaphragmatique vers le cœur (oreillette droite) par </w:t>
      </w:r>
      <w:r w:rsidR="000456A2" w:rsidRPr="00970375">
        <w:rPr>
          <w:rFonts w:ascii="Times New Roman" w:hAnsi="Times New Roman" w:cs="Times New Roman"/>
          <w:sz w:val="24"/>
          <w:szCs w:val="24"/>
        </w:rPr>
        <w:t>l’union de</w:t>
      </w:r>
      <w:r w:rsidRPr="00970375">
        <w:rPr>
          <w:rFonts w:ascii="Times New Roman" w:hAnsi="Times New Roman" w:cs="Times New Roman"/>
          <w:sz w:val="24"/>
          <w:szCs w:val="24"/>
        </w:rPr>
        <w:t xml:space="preserve">: </w:t>
      </w:r>
    </w:p>
    <w:p w:rsidR="00A0266D" w:rsidRPr="00970375" w:rsidRDefault="00A0266D" w:rsidP="00970375">
      <w:pPr>
        <w:spacing w:line="360" w:lineRule="auto"/>
        <w:rPr>
          <w:rFonts w:ascii="Times New Roman" w:hAnsi="Times New Roman" w:cs="Times New Roman"/>
          <w:sz w:val="24"/>
          <w:szCs w:val="24"/>
        </w:rPr>
      </w:pPr>
      <w:r w:rsidRPr="00970375">
        <w:rPr>
          <w:rFonts w:ascii="Times New Roman" w:hAnsi="Times New Roman" w:cs="Times New Roman"/>
          <w:sz w:val="24"/>
          <w:szCs w:val="24"/>
        </w:rPr>
        <w:tab/>
      </w:r>
      <w:r w:rsidR="000456A2" w:rsidRPr="00970375">
        <w:rPr>
          <w:rFonts w:ascii="Times New Roman" w:hAnsi="Times New Roman" w:cs="Times New Roman"/>
          <w:sz w:val="24"/>
          <w:szCs w:val="24"/>
        </w:rPr>
        <w:t xml:space="preserve">La veine iliaque primitive droite : </w:t>
      </w:r>
    </w:p>
    <w:p w:rsidR="000456A2" w:rsidRPr="00970375" w:rsidRDefault="000456A2" w:rsidP="00970375">
      <w:pPr>
        <w:spacing w:line="360" w:lineRule="auto"/>
        <w:rPr>
          <w:rFonts w:ascii="Times New Roman" w:hAnsi="Times New Roman" w:cs="Times New Roman"/>
          <w:sz w:val="24"/>
          <w:szCs w:val="24"/>
        </w:rPr>
      </w:pPr>
      <w:r w:rsidRPr="00970375">
        <w:rPr>
          <w:rFonts w:ascii="Times New Roman" w:hAnsi="Times New Roman" w:cs="Times New Roman"/>
          <w:sz w:val="24"/>
          <w:szCs w:val="24"/>
        </w:rPr>
        <w:tab/>
      </w:r>
      <w:r w:rsidRPr="00970375">
        <w:rPr>
          <w:rFonts w:ascii="Times New Roman" w:hAnsi="Times New Roman" w:cs="Times New Roman"/>
          <w:sz w:val="24"/>
          <w:szCs w:val="24"/>
        </w:rPr>
        <w:tab/>
        <w:t>La veine hypogastrique ou iliaque interne droite</w:t>
      </w:r>
    </w:p>
    <w:p w:rsidR="000456A2" w:rsidRPr="00970375" w:rsidRDefault="000456A2" w:rsidP="00970375">
      <w:pPr>
        <w:spacing w:line="360" w:lineRule="auto"/>
        <w:rPr>
          <w:rFonts w:ascii="Times New Roman" w:hAnsi="Times New Roman" w:cs="Times New Roman"/>
          <w:sz w:val="24"/>
          <w:szCs w:val="24"/>
        </w:rPr>
      </w:pPr>
      <w:r w:rsidRPr="00970375">
        <w:rPr>
          <w:rFonts w:ascii="Times New Roman" w:hAnsi="Times New Roman" w:cs="Times New Roman"/>
          <w:sz w:val="24"/>
          <w:szCs w:val="24"/>
        </w:rPr>
        <w:lastRenderedPageBreak/>
        <w:tab/>
      </w:r>
      <w:r w:rsidRPr="00970375">
        <w:rPr>
          <w:rFonts w:ascii="Times New Roman" w:hAnsi="Times New Roman" w:cs="Times New Roman"/>
          <w:sz w:val="24"/>
          <w:szCs w:val="24"/>
        </w:rPr>
        <w:tab/>
        <w:t>La veine iliaque externe droite</w:t>
      </w:r>
    </w:p>
    <w:p w:rsidR="000456A2" w:rsidRPr="00970375" w:rsidRDefault="000456A2" w:rsidP="00970375">
      <w:pPr>
        <w:spacing w:line="360" w:lineRule="auto"/>
        <w:rPr>
          <w:rFonts w:ascii="Times New Roman" w:hAnsi="Times New Roman" w:cs="Times New Roman"/>
          <w:sz w:val="24"/>
          <w:szCs w:val="24"/>
        </w:rPr>
      </w:pPr>
      <w:r w:rsidRPr="00970375">
        <w:rPr>
          <w:rFonts w:ascii="Times New Roman" w:hAnsi="Times New Roman" w:cs="Times New Roman"/>
          <w:sz w:val="24"/>
          <w:szCs w:val="24"/>
        </w:rPr>
        <w:tab/>
        <w:t>La veine iliaque primitive gauche</w:t>
      </w:r>
    </w:p>
    <w:p w:rsidR="000456A2" w:rsidRPr="00970375" w:rsidRDefault="000456A2" w:rsidP="00970375">
      <w:pPr>
        <w:spacing w:line="360" w:lineRule="auto"/>
        <w:rPr>
          <w:rFonts w:ascii="Times New Roman" w:hAnsi="Times New Roman" w:cs="Times New Roman"/>
          <w:sz w:val="24"/>
          <w:szCs w:val="24"/>
        </w:rPr>
      </w:pPr>
      <w:r w:rsidRPr="00970375">
        <w:rPr>
          <w:rFonts w:ascii="Times New Roman" w:hAnsi="Times New Roman" w:cs="Times New Roman"/>
          <w:sz w:val="24"/>
          <w:szCs w:val="24"/>
        </w:rPr>
        <w:tab/>
      </w:r>
      <w:r w:rsidRPr="00970375">
        <w:rPr>
          <w:rFonts w:ascii="Times New Roman" w:hAnsi="Times New Roman" w:cs="Times New Roman"/>
          <w:sz w:val="24"/>
          <w:szCs w:val="24"/>
        </w:rPr>
        <w:tab/>
        <w:t>La veine hypogastrique ou iliaque interne gauche</w:t>
      </w:r>
    </w:p>
    <w:p w:rsidR="000456A2" w:rsidRPr="00970375" w:rsidRDefault="000456A2" w:rsidP="00970375">
      <w:pPr>
        <w:spacing w:line="360" w:lineRule="auto"/>
        <w:rPr>
          <w:rFonts w:ascii="Times New Roman" w:hAnsi="Times New Roman" w:cs="Times New Roman"/>
          <w:sz w:val="24"/>
          <w:szCs w:val="24"/>
        </w:rPr>
      </w:pPr>
      <w:r w:rsidRPr="00970375">
        <w:rPr>
          <w:rFonts w:ascii="Times New Roman" w:hAnsi="Times New Roman" w:cs="Times New Roman"/>
          <w:sz w:val="24"/>
          <w:szCs w:val="24"/>
        </w:rPr>
        <w:tab/>
      </w:r>
      <w:r w:rsidRPr="00970375">
        <w:rPr>
          <w:rFonts w:ascii="Times New Roman" w:hAnsi="Times New Roman" w:cs="Times New Roman"/>
          <w:sz w:val="24"/>
          <w:szCs w:val="24"/>
        </w:rPr>
        <w:tab/>
        <w:t>La veine iliaque externe gauche</w:t>
      </w:r>
    </w:p>
    <w:p w:rsidR="000456A2" w:rsidRPr="00970375" w:rsidRDefault="000456A2" w:rsidP="00970375">
      <w:pPr>
        <w:pStyle w:val="ListParagraph"/>
        <w:numPr>
          <w:ilvl w:val="0"/>
          <w:numId w:val="29"/>
        </w:numPr>
        <w:spacing w:line="360" w:lineRule="auto"/>
        <w:rPr>
          <w:rFonts w:ascii="Times New Roman" w:hAnsi="Times New Roman" w:cs="Times New Roman"/>
          <w:sz w:val="24"/>
          <w:szCs w:val="24"/>
        </w:rPr>
      </w:pPr>
      <w:r w:rsidRPr="00970375">
        <w:rPr>
          <w:rFonts w:ascii="Times New Roman" w:hAnsi="Times New Roman" w:cs="Times New Roman"/>
          <w:b/>
          <w:sz w:val="24"/>
          <w:szCs w:val="24"/>
        </w:rPr>
        <w:t>La veine porte :</w:t>
      </w:r>
      <w:r w:rsidRPr="00970375">
        <w:rPr>
          <w:rFonts w:ascii="Times New Roman" w:hAnsi="Times New Roman" w:cs="Times New Roman"/>
          <w:sz w:val="24"/>
          <w:szCs w:val="24"/>
        </w:rPr>
        <w:t xml:space="preserve"> annexée au tube digestif, conduit au fois puis au cœur droit le sang veineux du tube digestif, rate et pancréas par l’union de :</w:t>
      </w:r>
    </w:p>
    <w:p w:rsidR="000456A2" w:rsidRPr="00970375" w:rsidRDefault="000456A2" w:rsidP="00970375">
      <w:pPr>
        <w:spacing w:line="360" w:lineRule="auto"/>
        <w:rPr>
          <w:rFonts w:ascii="Times New Roman" w:hAnsi="Times New Roman" w:cs="Times New Roman"/>
          <w:sz w:val="24"/>
          <w:szCs w:val="24"/>
        </w:rPr>
      </w:pPr>
      <w:r w:rsidRPr="00970375">
        <w:rPr>
          <w:rFonts w:ascii="Times New Roman" w:hAnsi="Times New Roman" w:cs="Times New Roman"/>
          <w:sz w:val="24"/>
          <w:szCs w:val="24"/>
        </w:rPr>
        <w:tab/>
        <w:t>La veine mésentérique supérieure</w:t>
      </w:r>
    </w:p>
    <w:p w:rsidR="000456A2" w:rsidRPr="00970375" w:rsidRDefault="000456A2" w:rsidP="00970375">
      <w:pPr>
        <w:spacing w:line="360" w:lineRule="auto"/>
        <w:rPr>
          <w:rFonts w:ascii="Times New Roman" w:hAnsi="Times New Roman" w:cs="Times New Roman"/>
          <w:sz w:val="24"/>
          <w:szCs w:val="24"/>
        </w:rPr>
      </w:pPr>
      <w:r w:rsidRPr="00970375">
        <w:rPr>
          <w:rFonts w:ascii="Times New Roman" w:hAnsi="Times New Roman" w:cs="Times New Roman"/>
          <w:sz w:val="24"/>
          <w:szCs w:val="24"/>
        </w:rPr>
        <w:tab/>
        <w:t>La veine mésentérique inférieure</w:t>
      </w:r>
    </w:p>
    <w:p w:rsidR="000456A2" w:rsidRPr="00970375" w:rsidRDefault="000456A2" w:rsidP="00970375">
      <w:pPr>
        <w:spacing w:line="360" w:lineRule="auto"/>
        <w:rPr>
          <w:rFonts w:ascii="Times New Roman" w:hAnsi="Times New Roman" w:cs="Times New Roman"/>
          <w:sz w:val="24"/>
          <w:szCs w:val="24"/>
        </w:rPr>
      </w:pPr>
      <w:r w:rsidRPr="00970375">
        <w:rPr>
          <w:rFonts w:ascii="Times New Roman" w:hAnsi="Times New Roman" w:cs="Times New Roman"/>
          <w:sz w:val="24"/>
          <w:szCs w:val="24"/>
        </w:rPr>
        <w:tab/>
        <w:t>La veine splénique</w:t>
      </w:r>
    </w:p>
    <w:p w:rsidR="00E12066" w:rsidRDefault="000456A2" w:rsidP="00970375">
      <w:pPr>
        <w:pStyle w:val="ListParagraph"/>
        <w:numPr>
          <w:ilvl w:val="0"/>
          <w:numId w:val="29"/>
        </w:numPr>
        <w:spacing w:line="360" w:lineRule="auto"/>
        <w:rPr>
          <w:rFonts w:ascii="Times New Roman" w:hAnsi="Times New Roman" w:cs="Times New Roman"/>
          <w:sz w:val="24"/>
          <w:szCs w:val="24"/>
        </w:rPr>
      </w:pPr>
      <w:r w:rsidRPr="00970375">
        <w:rPr>
          <w:rFonts w:ascii="Times New Roman" w:hAnsi="Times New Roman" w:cs="Times New Roman"/>
          <w:b/>
          <w:sz w:val="24"/>
          <w:szCs w:val="24"/>
        </w:rPr>
        <w:t>Anastomose porto-cave :</w:t>
      </w:r>
      <w:r w:rsidRPr="00970375">
        <w:rPr>
          <w:rFonts w:ascii="Times New Roman" w:hAnsi="Times New Roman" w:cs="Times New Roman"/>
          <w:sz w:val="24"/>
          <w:szCs w:val="24"/>
        </w:rPr>
        <w:t xml:space="preserve"> au niveau du </w:t>
      </w:r>
      <w:r w:rsidR="00E41DCF" w:rsidRPr="00970375">
        <w:rPr>
          <w:rFonts w:ascii="Times New Roman" w:hAnsi="Times New Roman" w:cs="Times New Roman"/>
          <w:sz w:val="24"/>
          <w:szCs w:val="24"/>
        </w:rPr>
        <w:t>rectum</w:t>
      </w:r>
      <w:r w:rsidRPr="00970375">
        <w:rPr>
          <w:rFonts w:ascii="Times New Roman" w:hAnsi="Times New Roman" w:cs="Times New Roman"/>
          <w:sz w:val="24"/>
          <w:szCs w:val="24"/>
        </w:rPr>
        <w:t xml:space="preserve">, œsophage et </w:t>
      </w:r>
      <w:proofErr w:type="spellStart"/>
      <w:r w:rsidRPr="00970375">
        <w:rPr>
          <w:rFonts w:ascii="Times New Roman" w:hAnsi="Times New Roman" w:cs="Times New Roman"/>
          <w:sz w:val="24"/>
          <w:szCs w:val="24"/>
        </w:rPr>
        <w:t>ombilique</w:t>
      </w:r>
      <w:proofErr w:type="spellEnd"/>
    </w:p>
    <w:p w:rsidR="00E12066" w:rsidRPr="00E12066" w:rsidRDefault="00E12066" w:rsidP="00E12066"/>
    <w:p w:rsidR="00E12066" w:rsidRDefault="00E12066" w:rsidP="00E12066"/>
    <w:p w:rsidR="000456A2" w:rsidRPr="00E12066" w:rsidRDefault="00E12066" w:rsidP="00E12066">
      <w:pPr>
        <w:tabs>
          <w:tab w:val="left" w:pos="2611"/>
        </w:tabs>
      </w:pPr>
      <w:r>
        <w:tab/>
      </w:r>
    </w:p>
    <w:p w:rsidR="000456A2" w:rsidRDefault="00E12066" w:rsidP="00970375">
      <w:pPr>
        <w:spacing w:line="360" w:lineRule="auto"/>
        <w:rPr>
          <w:rFonts w:ascii="Times New Roman" w:hAnsi="Times New Roman" w:cs="Times New Roman"/>
          <w:b/>
          <w:sz w:val="24"/>
          <w:szCs w:val="24"/>
        </w:rPr>
      </w:pPr>
      <w:r>
        <w:rPr>
          <w:noProof/>
          <w:lang w:eastAsia="fr-FR"/>
        </w:rPr>
        <w:lastRenderedPageBreak/>
        <w:drawing>
          <wp:inline distT="0" distB="0" distL="0" distR="0" wp14:anchorId="7E704955" wp14:editId="4E2218BE">
            <wp:extent cx="5760720" cy="6494222"/>
            <wp:effectExtent l="0" t="0" r="0" b="1905"/>
            <wp:docPr id="5" name="Image 5" descr="I:\bibliotheque medecine DVD CD\infomed\infomed\images-anatomie\3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bibliotheque medecine DVD CD\infomed\infomed\images-anatomie\377.JPG"/>
                    <pic:cNvPicPr>
                      <a:picLocks noChangeAspect="1" noChangeArrowheads="1"/>
                    </pic:cNvPicPr>
                  </pic:nvPicPr>
                  <pic:blipFill>
                    <a:blip r:embed="rId14">
                      <a:extLst>
                        <a:ext uri="{BEBA8EAE-BF5A-486C-A8C5-ECC9F3942E4B}">
                          <a14:imgProps xmlns:a14="http://schemas.microsoft.com/office/drawing/2010/main">
                            <a14:imgLayer r:embed="rId15">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760720" cy="6494222"/>
                    </a:xfrm>
                    <a:prstGeom prst="rect">
                      <a:avLst/>
                    </a:prstGeom>
                    <a:noFill/>
                    <a:ln>
                      <a:noFill/>
                    </a:ln>
                  </pic:spPr>
                </pic:pic>
              </a:graphicData>
            </a:graphic>
          </wp:inline>
        </w:drawing>
      </w:r>
    </w:p>
    <w:p w:rsidR="00E12066" w:rsidRDefault="00E12066" w:rsidP="00970375">
      <w:pPr>
        <w:spacing w:line="360" w:lineRule="auto"/>
        <w:rPr>
          <w:rFonts w:ascii="Times New Roman" w:hAnsi="Times New Roman" w:cs="Times New Roman"/>
          <w:b/>
          <w:sz w:val="24"/>
          <w:szCs w:val="24"/>
        </w:rPr>
      </w:pPr>
    </w:p>
    <w:p w:rsidR="00E12066" w:rsidRPr="00970375" w:rsidRDefault="00E12066" w:rsidP="00970375">
      <w:pPr>
        <w:spacing w:line="360" w:lineRule="auto"/>
        <w:rPr>
          <w:rFonts w:ascii="Times New Roman" w:hAnsi="Times New Roman" w:cs="Times New Roman"/>
          <w:b/>
          <w:sz w:val="24"/>
          <w:szCs w:val="24"/>
        </w:rPr>
      </w:pPr>
      <w:r>
        <w:rPr>
          <w:noProof/>
          <w:lang w:eastAsia="fr-FR"/>
        </w:rPr>
        <w:lastRenderedPageBreak/>
        <w:drawing>
          <wp:inline distT="0" distB="0" distL="0" distR="0" wp14:anchorId="3F6A4995" wp14:editId="71CBF2F3">
            <wp:extent cx="5760720" cy="6494222"/>
            <wp:effectExtent l="0" t="0" r="0" b="1905"/>
            <wp:docPr id="7" name="Image 7" descr="I:\bibliotheque medecine DVD CD\infomed\infomed\images-anatomie\2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bibliotheque medecine DVD CD\infomed\infomed\images-anatomie\292.JPG"/>
                    <pic:cNvPicPr>
                      <a:picLocks noChangeAspect="1" noChangeArrowheads="1"/>
                    </pic:cNvPicPr>
                  </pic:nvPicPr>
                  <pic:blipFill>
                    <a:blip r:embed="rId16">
                      <a:extLst>
                        <a:ext uri="{BEBA8EAE-BF5A-486C-A8C5-ECC9F3942E4B}">
                          <a14:imgProps xmlns:a14="http://schemas.microsoft.com/office/drawing/2010/main">
                            <a14:imgLayer r:embed="rId17">
                              <a14:imgEffect>
                                <a14:sharpenSoften amount="50000"/>
                              </a14:imgEffect>
                              <a14:imgEffect>
                                <a14:brightnessContrast bright="-2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5760720" cy="6494222"/>
                    </a:xfrm>
                    <a:prstGeom prst="rect">
                      <a:avLst/>
                    </a:prstGeom>
                    <a:noFill/>
                    <a:ln>
                      <a:noFill/>
                    </a:ln>
                  </pic:spPr>
                </pic:pic>
              </a:graphicData>
            </a:graphic>
          </wp:inline>
        </w:drawing>
      </w:r>
    </w:p>
    <w:p w:rsidR="000456A2" w:rsidRPr="00970375" w:rsidRDefault="000456A2" w:rsidP="00970375">
      <w:pPr>
        <w:pStyle w:val="ListParagraph"/>
        <w:numPr>
          <w:ilvl w:val="0"/>
          <w:numId w:val="5"/>
        </w:numPr>
        <w:spacing w:line="360" w:lineRule="auto"/>
        <w:rPr>
          <w:rFonts w:ascii="Times New Roman" w:hAnsi="Times New Roman" w:cs="Times New Roman"/>
          <w:b/>
          <w:color w:val="FF0000"/>
          <w:sz w:val="24"/>
          <w:szCs w:val="24"/>
        </w:rPr>
      </w:pPr>
      <w:r w:rsidRPr="00970375">
        <w:rPr>
          <w:rFonts w:ascii="Times New Roman" w:hAnsi="Times New Roman" w:cs="Times New Roman"/>
          <w:b/>
          <w:color w:val="FF0000"/>
          <w:sz w:val="24"/>
          <w:szCs w:val="24"/>
        </w:rPr>
        <w:t>Le système lymphatique</w:t>
      </w:r>
    </w:p>
    <w:p w:rsidR="00AC557C" w:rsidRPr="00970375" w:rsidRDefault="00AC557C" w:rsidP="00970375">
      <w:pPr>
        <w:pStyle w:val="ListParagraph"/>
        <w:numPr>
          <w:ilvl w:val="0"/>
          <w:numId w:val="30"/>
        </w:numPr>
        <w:spacing w:line="360" w:lineRule="auto"/>
        <w:rPr>
          <w:rFonts w:ascii="Times New Roman" w:hAnsi="Times New Roman" w:cs="Times New Roman"/>
          <w:b/>
          <w:sz w:val="24"/>
          <w:szCs w:val="24"/>
          <w:u w:val="single"/>
        </w:rPr>
      </w:pPr>
      <w:r w:rsidRPr="00970375">
        <w:rPr>
          <w:rFonts w:ascii="Times New Roman" w:hAnsi="Times New Roman" w:cs="Times New Roman"/>
          <w:b/>
          <w:sz w:val="24"/>
          <w:szCs w:val="24"/>
          <w:u w:val="single"/>
        </w:rPr>
        <w:t>Organes lymphatiques</w:t>
      </w:r>
    </w:p>
    <w:p w:rsidR="000456A2" w:rsidRPr="00970375" w:rsidRDefault="000456A2" w:rsidP="00970375">
      <w:pPr>
        <w:pStyle w:val="ListParagraph"/>
        <w:numPr>
          <w:ilvl w:val="0"/>
          <w:numId w:val="31"/>
        </w:numPr>
        <w:spacing w:line="360" w:lineRule="auto"/>
        <w:rPr>
          <w:rFonts w:ascii="Times New Roman" w:hAnsi="Times New Roman" w:cs="Times New Roman"/>
          <w:b/>
          <w:sz w:val="24"/>
          <w:szCs w:val="24"/>
        </w:rPr>
      </w:pPr>
      <w:r w:rsidRPr="00970375">
        <w:rPr>
          <w:rFonts w:ascii="Times New Roman" w:hAnsi="Times New Roman" w:cs="Times New Roman"/>
          <w:b/>
          <w:sz w:val="24"/>
          <w:szCs w:val="24"/>
        </w:rPr>
        <w:t>La lymphe</w:t>
      </w:r>
    </w:p>
    <w:p w:rsidR="000456A2" w:rsidRPr="00970375" w:rsidRDefault="000456A2" w:rsidP="00970375">
      <w:pPr>
        <w:pStyle w:val="ListParagraph"/>
        <w:numPr>
          <w:ilvl w:val="0"/>
          <w:numId w:val="31"/>
        </w:numPr>
        <w:spacing w:line="360" w:lineRule="auto"/>
        <w:rPr>
          <w:rFonts w:ascii="Times New Roman" w:hAnsi="Times New Roman" w:cs="Times New Roman"/>
          <w:b/>
          <w:sz w:val="24"/>
          <w:szCs w:val="24"/>
        </w:rPr>
      </w:pPr>
      <w:r w:rsidRPr="00970375">
        <w:rPr>
          <w:rFonts w:ascii="Times New Roman" w:hAnsi="Times New Roman" w:cs="Times New Roman"/>
          <w:b/>
          <w:sz w:val="24"/>
          <w:szCs w:val="24"/>
        </w:rPr>
        <w:t>Les ganglions lymphatiques</w:t>
      </w:r>
    </w:p>
    <w:p w:rsidR="000456A2" w:rsidRPr="00970375" w:rsidRDefault="000456A2" w:rsidP="00970375">
      <w:pPr>
        <w:pStyle w:val="ListParagraph"/>
        <w:numPr>
          <w:ilvl w:val="0"/>
          <w:numId w:val="31"/>
        </w:numPr>
        <w:spacing w:line="360" w:lineRule="auto"/>
        <w:rPr>
          <w:rFonts w:ascii="Times New Roman" w:hAnsi="Times New Roman" w:cs="Times New Roman"/>
          <w:b/>
          <w:sz w:val="24"/>
          <w:szCs w:val="24"/>
        </w:rPr>
      </w:pPr>
      <w:r w:rsidRPr="00970375">
        <w:rPr>
          <w:rFonts w:ascii="Times New Roman" w:hAnsi="Times New Roman" w:cs="Times New Roman"/>
          <w:b/>
          <w:sz w:val="24"/>
          <w:szCs w:val="24"/>
        </w:rPr>
        <w:t>Les capillaires lymphatiques</w:t>
      </w:r>
    </w:p>
    <w:p w:rsidR="000456A2" w:rsidRPr="00970375" w:rsidRDefault="000456A2" w:rsidP="00970375">
      <w:pPr>
        <w:pStyle w:val="ListParagraph"/>
        <w:numPr>
          <w:ilvl w:val="0"/>
          <w:numId w:val="31"/>
        </w:numPr>
        <w:spacing w:line="360" w:lineRule="auto"/>
        <w:rPr>
          <w:rFonts w:ascii="Times New Roman" w:hAnsi="Times New Roman" w:cs="Times New Roman"/>
          <w:b/>
          <w:sz w:val="24"/>
          <w:szCs w:val="24"/>
        </w:rPr>
      </w:pPr>
      <w:r w:rsidRPr="00970375">
        <w:rPr>
          <w:rFonts w:ascii="Times New Roman" w:hAnsi="Times New Roman" w:cs="Times New Roman"/>
          <w:b/>
          <w:sz w:val="24"/>
          <w:szCs w:val="24"/>
        </w:rPr>
        <w:t xml:space="preserve">Les vaisseaux lymphatiques </w:t>
      </w:r>
    </w:p>
    <w:p w:rsidR="000456A2" w:rsidRPr="00970375" w:rsidRDefault="000456A2" w:rsidP="00970375">
      <w:pPr>
        <w:pStyle w:val="ListParagraph"/>
        <w:numPr>
          <w:ilvl w:val="0"/>
          <w:numId w:val="31"/>
        </w:numPr>
        <w:spacing w:line="360" w:lineRule="auto"/>
        <w:rPr>
          <w:rFonts w:ascii="Times New Roman" w:hAnsi="Times New Roman" w:cs="Times New Roman"/>
          <w:b/>
          <w:sz w:val="24"/>
          <w:szCs w:val="24"/>
        </w:rPr>
      </w:pPr>
      <w:r w:rsidRPr="00970375">
        <w:rPr>
          <w:rFonts w:ascii="Times New Roman" w:hAnsi="Times New Roman" w:cs="Times New Roman"/>
          <w:b/>
          <w:sz w:val="24"/>
          <w:szCs w:val="24"/>
        </w:rPr>
        <w:t>Les troncs collecteurs lymphatiques</w:t>
      </w:r>
    </w:p>
    <w:p w:rsidR="00E41DCF" w:rsidRPr="00970375" w:rsidRDefault="00E41DCF" w:rsidP="00970375">
      <w:pPr>
        <w:pStyle w:val="ListParagraph"/>
        <w:numPr>
          <w:ilvl w:val="0"/>
          <w:numId w:val="31"/>
        </w:numPr>
        <w:spacing w:line="360" w:lineRule="auto"/>
        <w:rPr>
          <w:rFonts w:ascii="Times New Roman" w:hAnsi="Times New Roman" w:cs="Times New Roman"/>
          <w:sz w:val="24"/>
          <w:szCs w:val="24"/>
        </w:rPr>
      </w:pPr>
      <w:r w:rsidRPr="00970375">
        <w:rPr>
          <w:rFonts w:ascii="Times New Roman" w:hAnsi="Times New Roman" w:cs="Times New Roman"/>
          <w:sz w:val="24"/>
          <w:szCs w:val="24"/>
        </w:rPr>
        <w:t>Le canal thoracique (à gauche)</w:t>
      </w:r>
    </w:p>
    <w:p w:rsidR="00E41DCF" w:rsidRPr="00970375" w:rsidRDefault="00E41DCF" w:rsidP="00970375">
      <w:pPr>
        <w:pStyle w:val="ListParagraph"/>
        <w:numPr>
          <w:ilvl w:val="0"/>
          <w:numId w:val="31"/>
        </w:numPr>
        <w:spacing w:line="360" w:lineRule="auto"/>
        <w:rPr>
          <w:rFonts w:ascii="Times New Roman" w:hAnsi="Times New Roman" w:cs="Times New Roman"/>
          <w:sz w:val="24"/>
          <w:szCs w:val="24"/>
        </w:rPr>
      </w:pPr>
      <w:r w:rsidRPr="00970375">
        <w:rPr>
          <w:rFonts w:ascii="Times New Roman" w:hAnsi="Times New Roman" w:cs="Times New Roman"/>
          <w:sz w:val="24"/>
          <w:szCs w:val="24"/>
        </w:rPr>
        <w:lastRenderedPageBreak/>
        <w:t>La grande veine lymphatique (à droite)</w:t>
      </w:r>
    </w:p>
    <w:p w:rsidR="00E41DCF" w:rsidRPr="00970375" w:rsidRDefault="00E41DCF" w:rsidP="00970375">
      <w:pPr>
        <w:spacing w:line="360" w:lineRule="auto"/>
        <w:rPr>
          <w:rFonts w:ascii="Times New Roman" w:hAnsi="Times New Roman" w:cs="Times New Roman"/>
          <w:sz w:val="24"/>
          <w:szCs w:val="24"/>
        </w:rPr>
      </w:pPr>
      <w:r w:rsidRPr="00970375">
        <w:rPr>
          <w:rFonts w:ascii="Times New Roman" w:hAnsi="Times New Roman" w:cs="Times New Roman"/>
          <w:sz w:val="24"/>
          <w:szCs w:val="24"/>
        </w:rPr>
        <w:tab/>
      </w:r>
      <w:r w:rsidR="005B74BF">
        <w:rPr>
          <w:rFonts w:ascii="Times New Roman" w:hAnsi="Times New Roman" w:cs="Times New Roman"/>
          <w:noProof/>
          <w:sz w:val="24"/>
          <w:szCs w:val="24"/>
          <w:lang w:eastAsia="fr-FR"/>
        </w:rPr>
        <w:drawing>
          <wp:inline distT="0" distB="0" distL="0" distR="0">
            <wp:extent cx="5760720" cy="6481601"/>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lum bright="-20000" contrast="40000"/>
                      <a:extLst>
                        <a:ext uri="{28A0092B-C50C-407E-A947-70E740481C1C}">
                          <a14:useLocalDpi xmlns:a14="http://schemas.microsoft.com/office/drawing/2010/main" val="0"/>
                        </a:ext>
                      </a:extLst>
                    </a:blip>
                    <a:srcRect/>
                    <a:stretch>
                      <a:fillRect/>
                    </a:stretch>
                  </pic:blipFill>
                  <pic:spPr bwMode="auto">
                    <a:xfrm>
                      <a:off x="0" y="0"/>
                      <a:ext cx="5760720" cy="6481601"/>
                    </a:xfrm>
                    <a:prstGeom prst="rect">
                      <a:avLst/>
                    </a:prstGeom>
                    <a:noFill/>
                    <a:ln>
                      <a:noFill/>
                    </a:ln>
                  </pic:spPr>
                </pic:pic>
              </a:graphicData>
            </a:graphic>
          </wp:inline>
        </w:drawing>
      </w:r>
    </w:p>
    <w:p w:rsidR="00AC557C" w:rsidRPr="00970375" w:rsidRDefault="00AC557C" w:rsidP="00970375">
      <w:pPr>
        <w:pStyle w:val="ListParagraph"/>
        <w:numPr>
          <w:ilvl w:val="0"/>
          <w:numId w:val="30"/>
        </w:numPr>
        <w:shd w:val="clear" w:color="auto" w:fill="FFFFFF"/>
        <w:spacing w:before="100" w:beforeAutospacing="1" w:after="100" w:afterAutospacing="1" w:line="360" w:lineRule="auto"/>
        <w:rPr>
          <w:rFonts w:ascii="Times New Roman" w:eastAsia="Times New Roman" w:hAnsi="Times New Roman" w:cs="Times New Roman"/>
          <w:b/>
          <w:bCs/>
          <w:color w:val="CC0000"/>
          <w:sz w:val="24"/>
          <w:szCs w:val="24"/>
          <w:u w:val="single"/>
          <w:lang w:eastAsia="fr-FR"/>
        </w:rPr>
      </w:pPr>
      <w:r w:rsidRPr="00970375">
        <w:rPr>
          <w:rFonts w:ascii="Times New Roman" w:eastAsia="Times New Roman" w:hAnsi="Times New Roman" w:cs="Times New Roman"/>
          <w:b/>
          <w:bCs/>
          <w:color w:val="CC0000"/>
          <w:sz w:val="24"/>
          <w:szCs w:val="24"/>
          <w:u w:val="single"/>
          <w:lang w:eastAsia="fr-FR"/>
        </w:rPr>
        <w:t>La circulation lymphatique</w:t>
      </w:r>
    </w:p>
    <w:p w:rsidR="00AC557C" w:rsidRPr="00BB1A00" w:rsidRDefault="00AC557C" w:rsidP="00970375">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    La circulation lymphatique se compose de deux parties plus ou moins indépendantes :</w:t>
      </w:r>
    </w:p>
    <w:p w:rsidR="00AC557C" w:rsidRPr="00BB1A00" w:rsidRDefault="00AC557C" w:rsidP="00970375">
      <w:pPr>
        <w:numPr>
          <w:ilvl w:val="0"/>
          <w:numId w:val="21"/>
        </w:numPr>
        <w:shd w:val="clear" w:color="auto" w:fill="FFFFFF"/>
        <w:spacing w:before="100" w:beforeAutospacing="1" w:after="100" w:afterAutospacing="1" w:line="360" w:lineRule="auto"/>
        <w:ind w:left="4320"/>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Un réseau veineux de vaisseaux lymphatiques.</w:t>
      </w:r>
    </w:p>
    <w:p w:rsidR="00AC557C" w:rsidRPr="00BB1A00" w:rsidRDefault="00AC557C" w:rsidP="00970375">
      <w:pPr>
        <w:numPr>
          <w:ilvl w:val="0"/>
          <w:numId w:val="21"/>
        </w:numPr>
        <w:shd w:val="clear" w:color="auto" w:fill="FFFFFF"/>
        <w:spacing w:before="100" w:beforeAutospacing="1" w:after="100" w:afterAutospacing="1" w:line="360" w:lineRule="auto"/>
        <w:ind w:left="4320"/>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lastRenderedPageBreak/>
        <w:t>Divers organes et divers tissus lymphatiques disséminés à divers endroits stratégiques dans l’organisme.</w:t>
      </w:r>
    </w:p>
    <w:p w:rsidR="00AC557C" w:rsidRPr="00BB1A00" w:rsidRDefault="00AC557C" w:rsidP="00970375">
      <w:pPr>
        <w:shd w:val="clear" w:color="auto" w:fill="FFFFFF"/>
        <w:spacing w:before="100" w:beforeAutospacing="1" w:after="100" w:afterAutospacing="1" w:line="360" w:lineRule="auto"/>
        <w:rPr>
          <w:rFonts w:ascii="Times New Roman" w:eastAsia="Times New Roman" w:hAnsi="Times New Roman" w:cs="Times New Roman"/>
          <w:b/>
          <w:bCs/>
          <w:color w:val="33CC00"/>
          <w:sz w:val="24"/>
          <w:szCs w:val="24"/>
          <w:u w:val="single"/>
          <w:lang w:eastAsia="fr-FR"/>
        </w:rPr>
      </w:pPr>
      <w:r w:rsidRPr="00BB1A00">
        <w:rPr>
          <w:rFonts w:ascii="Times New Roman" w:eastAsia="Times New Roman" w:hAnsi="Times New Roman" w:cs="Times New Roman"/>
          <w:b/>
          <w:bCs/>
          <w:color w:val="33CC00"/>
          <w:sz w:val="24"/>
          <w:szCs w:val="24"/>
          <w:u w:val="single"/>
          <w:lang w:eastAsia="fr-FR"/>
        </w:rPr>
        <w:t>Les vaisseaux lymphatiques</w:t>
      </w:r>
    </w:p>
    <w:p w:rsidR="00AC557C" w:rsidRPr="00BB1A00" w:rsidRDefault="00AC557C" w:rsidP="00970375">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    Au niveau des capillaires sanguins se produit une transsudation du plasma et des globules blancs. Cette traversée des parois des capillaires forme le liquide interstitiel dans le quel baignent les cellules, la lymphe.</w:t>
      </w:r>
    </w:p>
    <w:p w:rsidR="00AC557C" w:rsidRPr="00BB1A00" w:rsidRDefault="00AC557C" w:rsidP="00970375">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    Dans la lymphe les cellules puiseront ce dont elles auront besoin (les substances nutritives) et rejetteront leurs déchets. La lymphe fait retour à la circulation générale par la circulation lymphatique.</w:t>
      </w:r>
    </w:p>
    <w:p w:rsidR="00AC557C" w:rsidRPr="00BB1A00" w:rsidRDefault="00AC557C" w:rsidP="00970375">
      <w:pPr>
        <w:shd w:val="clear" w:color="auto" w:fill="FFFFFF"/>
        <w:spacing w:before="100" w:beforeAutospacing="1" w:after="100" w:afterAutospacing="1" w:line="360" w:lineRule="auto"/>
        <w:rPr>
          <w:rFonts w:ascii="Times New Roman" w:eastAsia="Times New Roman" w:hAnsi="Times New Roman" w:cs="Times New Roman"/>
          <w:b/>
          <w:bCs/>
          <w:color w:val="33CC00"/>
          <w:sz w:val="24"/>
          <w:szCs w:val="24"/>
          <w:u w:val="single"/>
          <w:lang w:eastAsia="fr-FR"/>
        </w:rPr>
      </w:pPr>
      <w:r w:rsidRPr="00BB1A00">
        <w:rPr>
          <w:rFonts w:ascii="Times New Roman" w:eastAsia="Times New Roman" w:hAnsi="Times New Roman" w:cs="Times New Roman"/>
          <w:b/>
          <w:bCs/>
          <w:color w:val="33CC00"/>
          <w:sz w:val="24"/>
          <w:szCs w:val="24"/>
          <w:u w:val="single"/>
          <w:lang w:eastAsia="fr-FR"/>
        </w:rPr>
        <w:t>La lymphe</w:t>
      </w:r>
    </w:p>
    <w:p w:rsidR="00AC557C" w:rsidRPr="00BB1A00" w:rsidRDefault="00AC557C" w:rsidP="00970375">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    La lymphe est un liquide jaunâtre de réaction alcaline, il s'agit d'un filtrat du plasma sanguin.,</w:t>
      </w:r>
    </w:p>
    <w:p w:rsidR="00AC557C" w:rsidRPr="00BB1A00" w:rsidRDefault="00AC557C" w:rsidP="00970375">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    Elle contient des globules blancs ou lymphocytes mais pas de globules rouges.</w:t>
      </w:r>
    </w:p>
    <w:p w:rsidR="00AC557C" w:rsidRPr="00BB1A00" w:rsidRDefault="00AC557C" w:rsidP="00970375">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    Le rôle de la lymphe est multiple :</w:t>
      </w:r>
    </w:p>
    <w:p w:rsidR="00AC557C" w:rsidRPr="00BB1A00" w:rsidRDefault="00AC557C" w:rsidP="00970375">
      <w:pPr>
        <w:numPr>
          <w:ilvl w:val="0"/>
          <w:numId w:val="22"/>
        </w:numPr>
        <w:shd w:val="clear" w:color="auto" w:fill="FFFFFF"/>
        <w:spacing w:before="100" w:beforeAutospacing="1" w:after="100" w:afterAutospacing="1" w:line="360" w:lineRule="auto"/>
        <w:ind w:left="4320"/>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Nutritif (les cellules et le sang) Elle apporte au sang les graisses nécessaires qu’elle a absorbé au niveau de l’intestin grêle.</w:t>
      </w:r>
    </w:p>
    <w:p w:rsidR="00AC557C" w:rsidRPr="00BB1A00" w:rsidRDefault="00AC557C" w:rsidP="00970375">
      <w:pPr>
        <w:numPr>
          <w:ilvl w:val="0"/>
          <w:numId w:val="22"/>
        </w:numPr>
        <w:shd w:val="clear" w:color="auto" w:fill="FFFFFF"/>
        <w:spacing w:before="100" w:beforeAutospacing="1" w:after="100" w:afterAutospacing="1" w:line="360" w:lineRule="auto"/>
        <w:ind w:left="4320"/>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Drainage et épuration.</w:t>
      </w:r>
    </w:p>
    <w:p w:rsidR="00AC557C" w:rsidRPr="00BB1A00" w:rsidRDefault="00AC557C" w:rsidP="00970375">
      <w:pPr>
        <w:numPr>
          <w:ilvl w:val="0"/>
          <w:numId w:val="22"/>
        </w:numPr>
        <w:shd w:val="clear" w:color="auto" w:fill="FFFFFF"/>
        <w:spacing w:before="100" w:beforeAutospacing="1" w:after="100" w:afterAutospacing="1" w:line="360" w:lineRule="auto"/>
        <w:ind w:left="4320"/>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Défense de l’organisme grâce aux ganglions lymphatiques qui retiennent les microbes que la lymphe à absorber dans son parcours et les détruisent par phagocytose.</w:t>
      </w:r>
    </w:p>
    <w:p w:rsidR="00AC557C" w:rsidRPr="00BB1A00" w:rsidRDefault="00AC557C" w:rsidP="00970375">
      <w:pPr>
        <w:shd w:val="clear" w:color="auto" w:fill="FFFFFF"/>
        <w:spacing w:before="100" w:beforeAutospacing="1" w:after="100" w:afterAutospacing="1" w:line="360" w:lineRule="auto"/>
        <w:rPr>
          <w:rFonts w:ascii="Times New Roman" w:eastAsia="Times New Roman" w:hAnsi="Times New Roman" w:cs="Times New Roman"/>
          <w:b/>
          <w:bCs/>
          <w:color w:val="33CC00"/>
          <w:sz w:val="24"/>
          <w:szCs w:val="24"/>
          <w:u w:val="single"/>
          <w:lang w:eastAsia="fr-FR"/>
        </w:rPr>
      </w:pPr>
      <w:r w:rsidRPr="00BB1A00">
        <w:rPr>
          <w:rFonts w:ascii="Times New Roman" w:eastAsia="Times New Roman" w:hAnsi="Times New Roman" w:cs="Times New Roman"/>
          <w:b/>
          <w:bCs/>
          <w:color w:val="33CC00"/>
          <w:sz w:val="24"/>
          <w:szCs w:val="24"/>
          <w:u w:val="single"/>
          <w:lang w:eastAsia="fr-FR"/>
        </w:rPr>
        <w:t>Les ganglions lymphatiques</w:t>
      </w:r>
    </w:p>
    <w:p w:rsidR="00AC557C" w:rsidRPr="00BB1A00" w:rsidRDefault="00AC557C" w:rsidP="00970375">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    Les ganglions lymphatiques renferment des macrophages qui absorbent les déchets. Les vaisseaux lymphatiques se trouvent dans tout l’organisme.</w:t>
      </w:r>
    </w:p>
    <w:p w:rsidR="00AC557C" w:rsidRPr="00BB1A00" w:rsidRDefault="00AC557C" w:rsidP="00970375">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lastRenderedPageBreak/>
        <w:t>    Les capillaires lymphatiques sont collectés dans des canaux lymphatiques vers des vaisseaux lymphatiques puis vers des ganglions lymphatisme (renflement pour les déchets).</w:t>
      </w:r>
    </w:p>
    <w:p w:rsidR="00AC557C" w:rsidRPr="00BB1A00" w:rsidRDefault="00AC557C" w:rsidP="00970375">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    Les chaînes de ganglions lymphatiques se situent au niveau :</w:t>
      </w:r>
    </w:p>
    <w:p w:rsidR="00AC557C" w:rsidRPr="00BB1A00" w:rsidRDefault="00AC557C" w:rsidP="00E12066">
      <w:pPr>
        <w:numPr>
          <w:ilvl w:val="0"/>
          <w:numId w:val="23"/>
        </w:numPr>
        <w:shd w:val="clear" w:color="auto" w:fill="FFFFFF"/>
        <w:spacing w:before="100" w:beforeAutospacing="1" w:after="100" w:afterAutospacing="1" w:line="360" w:lineRule="auto"/>
        <w:ind w:left="1418"/>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De la racine des cuises.</w:t>
      </w:r>
    </w:p>
    <w:p w:rsidR="00AC557C" w:rsidRPr="00BB1A00" w:rsidRDefault="00AC557C" w:rsidP="00E12066">
      <w:pPr>
        <w:numPr>
          <w:ilvl w:val="0"/>
          <w:numId w:val="23"/>
        </w:numPr>
        <w:shd w:val="clear" w:color="auto" w:fill="FFFFFF"/>
        <w:spacing w:before="100" w:beforeAutospacing="1" w:after="100" w:afterAutospacing="1" w:line="360" w:lineRule="auto"/>
        <w:ind w:left="1418"/>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Des creux axillaires.</w:t>
      </w:r>
    </w:p>
    <w:p w:rsidR="00AC557C" w:rsidRPr="00BB1A00" w:rsidRDefault="00AC557C" w:rsidP="00E12066">
      <w:pPr>
        <w:numPr>
          <w:ilvl w:val="0"/>
          <w:numId w:val="23"/>
        </w:numPr>
        <w:shd w:val="clear" w:color="auto" w:fill="FFFFFF"/>
        <w:spacing w:before="100" w:beforeAutospacing="1" w:after="100" w:afterAutospacing="1" w:line="360" w:lineRule="auto"/>
        <w:ind w:left="1418"/>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De l’intestin = chylifères qui réabsorbent la chyle issue de la lymphe au niveau de l’intestin grêle).</w:t>
      </w:r>
    </w:p>
    <w:p w:rsidR="00AC557C" w:rsidRPr="00BB1A00" w:rsidRDefault="00AC557C" w:rsidP="00E12066">
      <w:pPr>
        <w:numPr>
          <w:ilvl w:val="0"/>
          <w:numId w:val="23"/>
        </w:numPr>
        <w:shd w:val="clear" w:color="auto" w:fill="FFFFFF"/>
        <w:spacing w:before="100" w:beforeAutospacing="1" w:after="100" w:afterAutospacing="1" w:line="360" w:lineRule="auto"/>
        <w:ind w:left="1418"/>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 xml:space="preserve">De la grande veine lymphatique qui draine la lymphe de la moitié droite de la tête, du cou, du thorax et du membre supérieur droit et se jette ensuite vers la veine sous </w:t>
      </w:r>
      <w:proofErr w:type="spellStart"/>
      <w:r w:rsidRPr="00BB1A00">
        <w:rPr>
          <w:rFonts w:ascii="Times New Roman" w:eastAsia="Times New Roman" w:hAnsi="Times New Roman" w:cs="Times New Roman"/>
          <w:color w:val="000000"/>
          <w:sz w:val="24"/>
          <w:szCs w:val="24"/>
          <w:lang w:eastAsia="fr-FR"/>
        </w:rPr>
        <w:t>clavière</w:t>
      </w:r>
      <w:proofErr w:type="spellEnd"/>
      <w:r w:rsidRPr="00BB1A00">
        <w:rPr>
          <w:rFonts w:ascii="Times New Roman" w:eastAsia="Times New Roman" w:hAnsi="Times New Roman" w:cs="Times New Roman"/>
          <w:color w:val="000000"/>
          <w:sz w:val="24"/>
          <w:szCs w:val="24"/>
          <w:lang w:eastAsia="fr-FR"/>
        </w:rPr>
        <w:t xml:space="preserve"> droite.</w:t>
      </w:r>
    </w:p>
    <w:p w:rsidR="00AC557C" w:rsidRPr="00BB1A00" w:rsidRDefault="00AC557C" w:rsidP="00E12066">
      <w:pPr>
        <w:numPr>
          <w:ilvl w:val="0"/>
          <w:numId w:val="23"/>
        </w:numPr>
        <w:shd w:val="clear" w:color="auto" w:fill="FFFFFF"/>
        <w:spacing w:before="100" w:beforeAutospacing="1" w:after="100" w:afterAutospacing="1" w:line="360" w:lineRule="auto"/>
        <w:ind w:left="1418"/>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 xml:space="preserve">Du </w:t>
      </w:r>
      <w:proofErr w:type="spellStart"/>
      <w:r w:rsidRPr="00BB1A00">
        <w:rPr>
          <w:rFonts w:ascii="Times New Roman" w:eastAsia="Times New Roman" w:hAnsi="Times New Roman" w:cs="Times New Roman"/>
          <w:color w:val="000000"/>
          <w:sz w:val="24"/>
          <w:szCs w:val="24"/>
          <w:lang w:eastAsia="fr-FR"/>
        </w:rPr>
        <w:t>cou</w:t>
      </w:r>
      <w:proofErr w:type="spellEnd"/>
      <w:r w:rsidRPr="00BB1A00">
        <w:rPr>
          <w:rFonts w:ascii="Times New Roman" w:eastAsia="Times New Roman" w:hAnsi="Times New Roman" w:cs="Times New Roman"/>
          <w:color w:val="000000"/>
          <w:sz w:val="24"/>
          <w:szCs w:val="24"/>
          <w:lang w:eastAsia="fr-FR"/>
        </w:rPr>
        <w:t>, le canal thoracique lui, collecte la lymphe du restant du corps ce sont les deux grands collecteurs.</w:t>
      </w:r>
    </w:p>
    <w:p w:rsidR="00AC557C" w:rsidRPr="00BB1A00" w:rsidRDefault="00AC557C" w:rsidP="00970375">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    Toutes les voies lymphatiques aboutissent au système veineux cave supérieur qui aboutit au cœur droit (oreillette droite).</w:t>
      </w:r>
    </w:p>
    <w:p w:rsidR="00AC557C" w:rsidRPr="00BB1A00" w:rsidRDefault="00AC557C" w:rsidP="00970375">
      <w:pPr>
        <w:shd w:val="clear" w:color="auto" w:fill="FFFFFF"/>
        <w:spacing w:before="100" w:beforeAutospacing="1" w:after="100" w:afterAutospacing="1" w:line="360" w:lineRule="auto"/>
        <w:rPr>
          <w:rFonts w:ascii="Times New Roman" w:eastAsia="Times New Roman" w:hAnsi="Times New Roman" w:cs="Times New Roman"/>
          <w:b/>
          <w:bCs/>
          <w:color w:val="33CC00"/>
          <w:sz w:val="24"/>
          <w:szCs w:val="24"/>
          <w:u w:val="single"/>
          <w:lang w:eastAsia="fr-FR"/>
        </w:rPr>
      </w:pPr>
      <w:r w:rsidRPr="00BB1A00">
        <w:rPr>
          <w:rFonts w:ascii="Times New Roman" w:eastAsia="Times New Roman" w:hAnsi="Times New Roman" w:cs="Times New Roman"/>
          <w:b/>
          <w:bCs/>
          <w:color w:val="33CC00"/>
          <w:sz w:val="24"/>
          <w:szCs w:val="24"/>
          <w:u w:val="single"/>
          <w:lang w:eastAsia="fr-FR"/>
        </w:rPr>
        <w:t>Les autres organes lymphatiques</w:t>
      </w:r>
    </w:p>
    <w:p w:rsidR="00AC557C" w:rsidRPr="00BB1A00" w:rsidRDefault="00AC557C" w:rsidP="00970375">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    La rate qui contribue à la même chose que les vaisseaux lymphatiques.</w:t>
      </w:r>
    </w:p>
    <w:p w:rsidR="00AC557C" w:rsidRPr="00BB1A00" w:rsidRDefault="00AC557C" w:rsidP="00E12066">
      <w:pPr>
        <w:numPr>
          <w:ilvl w:val="0"/>
          <w:numId w:val="24"/>
        </w:numPr>
        <w:shd w:val="clear" w:color="auto" w:fill="FFFFFF"/>
        <w:spacing w:before="100" w:beforeAutospacing="1" w:after="100" w:afterAutospacing="1" w:line="360" w:lineRule="auto"/>
        <w:ind w:left="1134"/>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Le thymus.</w:t>
      </w:r>
    </w:p>
    <w:p w:rsidR="00AC557C" w:rsidRPr="00BB1A00" w:rsidRDefault="00AC557C" w:rsidP="00E12066">
      <w:pPr>
        <w:numPr>
          <w:ilvl w:val="0"/>
          <w:numId w:val="24"/>
        </w:numPr>
        <w:shd w:val="clear" w:color="auto" w:fill="FFFFFF"/>
        <w:spacing w:before="100" w:beforeAutospacing="1" w:after="100" w:afterAutospacing="1" w:line="360" w:lineRule="auto"/>
        <w:ind w:left="1134"/>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Les amygdales.</w:t>
      </w:r>
    </w:p>
    <w:p w:rsidR="00AC557C" w:rsidRPr="00BB1A00" w:rsidRDefault="00AC557C" w:rsidP="00E12066">
      <w:pPr>
        <w:numPr>
          <w:ilvl w:val="0"/>
          <w:numId w:val="24"/>
        </w:numPr>
        <w:shd w:val="clear" w:color="auto" w:fill="FFFFFF"/>
        <w:spacing w:before="100" w:beforeAutospacing="1" w:after="100" w:afterAutospacing="1" w:line="360" w:lineRule="auto"/>
        <w:ind w:left="1134"/>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Les follicules lymphatiques.</w:t>
      </w:r>
    </w:p>
    <w:p w:rsidR="00AC557C" w:rsidRPr="00BB1A00" w:rsidRDefault="00AC557C" w:rsidP="00970375">
      <w:pPr>
        <w:shd w:val="clear" w:color="auto" w:fill="FFFFFF"/>
        <w:spacing w:after="240" w:line="360" w:lineRule="auto"/>
        <w:rPr>
          <w:rFonts w:ascii="Times New Roman" w:eastAsia="Times New Roman" w:hAnsi="Times New Roman" w:cs="Times New Roman"/>
          <w:sz w:val="24"/>
          <w:szCs w:val="24"/>
          <w:lang w:eastAsia="fr-FR"/>
        </w:rPr>
      </w:pPr>
    </w:p>
    <w:p w:rsidR="00AC557C" w:rsidRPr="00970375" w:rsidRDefault="00AC557C" w:rsidP="00970375">
      <w:pPr>
        <w:pStyle w:val="ListParagraph"/>
        <w:numPr>
          <w:ilvl w:val="0"/>
          <w:numId w:val="5"/>
        </w:numPr>
        <w:shd w:val="clear" w:color="auto" w:fill="FFFFFF"/>
        <w:spacing w:before="100" w:beforeAutospacing="1" w:after="100" w:afterAutospacing="1" w:line="360" w:lineRule="auto"/>
        <w:rPr>
          <w:rFonts w:ascii="Times New Roman" w:eastAsia="Times New Roman" w:hAnsi="Times New Roman" w:cs="Times New Roman"/>
          <w:b/>
          <w:bCs/>
          <w:color w:val="CC0000"/>
          <w:sz w:val="24"/>
          <w:szCs w:val="24"/>
          <w:u w:val="single"/>
          <w:lang w:eastAsia="fr-FR"/>
        </w:rPr>
      </w:pPr>
      <w:r w:rsidRPr="00970375">
        <w:rPr>
          <w:rFonts w:ascii="Times New Roman" w:eastAsia="Times New Roman" w:hAnsi="Times New Roman" w:cs="Times New Roman"/>
          <w:b/>
          <w:bCs/>
          <w:color w:val="CC0000"/>
          <w:sz w:val="24"/>
          <w:szCs w:val="24"/>
          <w:u w:val="single"/>
          <w:lang w:eastAsia="fr-FR"/>
        </w:rPr>
        <w:t>Les capillaires</w:t>
      </w:r>
    </w:p>
    <w:p w:rsidR="00AC557C" w:rsidRPr="00BB1A00" w:rsidRDefault="00AC557C" w:rsidP="00970375">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 xml:space="preserve">    Les capillaires sont des vaisseaux microscopiques intermédiaires entre les artères et les veines, reliant ces deux systèmes, et grâce auxquels le sang parvient au contact direct de toutes les cellules de l'organisme.  </w:t>
      </w:r>
    </w:p>
    <w:p w:rsidR="00AC557C" w:rsidRPr="00BB1A00" w:rsidRDefault="00AC557C" w:rsidP="00970375">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t xml:space="preserve">    Les capillaires sont extensibles, ils constituent 7000 m² de surface d’échange entre le sang et les tissus, par exemple les globules blancs vont pouvoir traverser leur paroi et jouer ainsi un rôle dans les réactions de défense des tissus. </w:t>
      </w:r>
    </w:p>
    <w:p w:rsidR="00AC557C" w:rsidRPr="00BB1A00" w:rsidRDefault="00AC557C" w:rsidP="00970375">
      <w:pPr>
        <w:shd w:val="clear" w:color="auto" w:fill="FFFFFF"/>
        <w:spacing w:before="100" w:beforeAutospacing="1" w:after="100" w:afterAutospacing="1" w:line="360" w:lineRule="auto"/>
        <w:jc w:val="both"/>
        <w:rPr>
          <w:rFonts w:ascii="Times New Roman" w:eastAsia="Times New Roman" w:hAnsi="Times New Roman" w:cs="Times New Roman"/>
          <w:color w:val="000000"/>
          <w:sz w:val="24"/>
          <w:szCs w:val="24"/>
          <w:lang w:eastAsia="fr-FR"/>
        </w:rPr>
      </w:pPr>
      <w:r w:rsidRPr="00BB1A00">
        <w:rPr>
          <w:rFonts w:ascii="Times New Roman" w:eastAsia="Times New Roman" w:hAnsi="Times New Roman" w:cs="Times New Roman"/>
          <w:color w:val="000000"/>
          <w:sz w:val="24"/>
          <w:szCs w:val="24"/>
          <w:lang w:eastAsia="fr-FR"/>
        </w:rPr>
        <w:lastRenderedPageBreak/>
        <w:t>    La distribution des liquides des capillaires vers les tissus environnants dépend des différentes pressions qui existent dans les capillaires et les vénules (capillaire veineux). Normalement, les liquides passent dans les veines mais si les capillaires sont distendus, la diffusion augmente et l’excédent de filtration sera drainé par le système lymphatique.</w:t>
      </w:r>
    </w:p>
    <w:p w:rsidR="00AC557C" w:rsidRPr="00970375" w:rsidRDefault="00AC557C" w:rsidP="00970375">
      <w:pPr>
        <w:spacing w:line="360" w:lineRule="auto"/>
        <w:rPr>
          <w:rFonts w:ascii="Times New Roman" w:hAnsi="Times New Roman" w:cs="Times New Roman"/>
          <w:sz w:val="24"/>
          <w:szCs w:val="24"/>
        </w:rPr>
      </w:pPr>
    </w:p>
    <w:p w:rsidR="000456A2" w:rsidRPr="00970375" w:rsidRDefault="000456A2" w:rsidP="00970375">
      <w:pPr>
        <w:spacing w:line="360" w:lineRule="auto"/>
        <w:rPr>
          <w:rFonts w:ascii="Times New Roman" w:hAnsi="Times New Roman" w:cs="Times New Roman"/>
          <w:b/>
          <w:sz w:val="24"/>
          <w:szCs w:val="24"/>
        </w:rPr>
      </w:pPr>
    </w:p>
    <w:p w:rsidR="000456A2" w:rsidRPr="00970375" w:rsidRDefault="000456A2" w:rsidP="00970375">
      <w:pPr>
        <w:spacing w:line="360" w:lineRule="auto"/>
        <w:rPr>
          <w:rFonts w:ascii="Times New Roman" w:hAnsi="Times New Roman" w:cs="Times New Roman"/>
          <w:b/>
          <w:sz w:val="24"/>
          <w:szCs w:val="24"/>
        </w:rPr>
      </w:pPr>
    </w:p>
    <w:p w:rsidR="006431E0" w:rsidRPr="00BB1A00" w:rsidRDefault="006431E0" w:rsidP="00970375">
      <w:pPr>
        <w:shd w:val="clear" w:color="auto" w:fill="FFFFFF"/>
        <w:spacing w:after="0" w:line="360" w:lineRule="auto"/>
        <w:rPr>
          <w:rFonts w:ascii="Times New Roman" w:eastAsia="Times New Roman" w:hAnsi="Times New Roman" w:cs="Times New Roman"/>
          <w:sz w:val="24"/>
          <w:szCs w:val="24"/>
          <w:lang w:eastAsia="fr-FR"/>
        </w:rPr>
      </w:pPr>
    </w:p>
    <w:p w:rsidR="006431E0" w:rsidRPr="00BB1A00" w:rsidRDefault="006431E0" w:rsidP="00970375">
      <w:pPr>
        <w:shd w:val="clear" w:color="auto" w:fill="FFFFFF"/>
        <w:spacing w:after="0" w:line="360" w:lineRule="auto"/>
        <w:rPr>
          <w:rFonts w:ascii="Times New Roman" w:eastAsia="Times New Roman" w:hAnsi="Times New Roman" w:cs="Times New Roman"/>
          <w:sz w:val="24"/>
          <w:szCs w:val="24"/>
          <w:lang w:eastAsia="fr-FR"/>
        </w:rPr>
      </w:pPr>
    </w:p>
    <w:p w:rsidR="006431E0" w:rsidRPr="00BB1A00" w:rsidRDefault="006431E0" w:rsidP="00970375">
      <w:pPr>
        <w:shd w:val="clear" w:color="auto" w:fill="FFFFFF"/>
        <w:spacing w:before="100" w:beforeAutospacing="1" w:after="100" w:afterAutospacing="1" w:line="360" w:lineRule="auto"/>
        <w:jc w:val="center"/>
        <w:rPr>
          <w:rFonts w:ascii="Times New Roman" w:eastAsia="Times New Roman" w:hAnsi="Times New Roman" w:cs="Times New Roman"/>
          <w:sz w:val="24"/>
          <w:szCs w:val="24"/>
          <w:lang w:eastAsia="fr-FR"/>
        </w:rPr>
      </w:pPr>
      <w:r w:rsidRPr="00BB1A00">
        <w:rPr>
          <w:rFonts w:ascii="Times New Roman" w:eastAsia="Times New Roman" w:hAnsi="Times New Roman" w:cs="Times New Roman"/>
          <w:noProof/>
          <w:sz w:val="24"/>
          <w:szCs w:val="24"/>
          <w:lang w:eastAsia="fr-FR"/>
        </w:rPr>
        <mc:AlternateContent>
          <mc:Choice Requires="wps">
            <w:drawing>
              <wp:inline distT="0" distB="0" distL="0" distR="0" wp14:anchorId="2B237F03" wp14:editId="0BCC69DD">
                <wp:extent cx="301625" cy="301625"/>
                <wp:effectExtent l="0" t="0" r="0" b="0"/>
                <wp:docPr id="12" name="AutoShape 2" descr="H:\anatomie_vasculaire.php_fichiers\anatomie_systeme_circulatoire.ht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FA278E" id="AutoShape 2"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Gbg4QIAAAYGAAAOAAAAZHJzL2Uyb0RvYy54bWysVE2P0zAQvSPxHyzf03xs2m2iTVdL0wDS&#10;Aist3JBWruM0FokdbLdpQfx3xk4/dy8IyMGyx5OZ92ae5+Z22zZow5TmUmQ4HAUYMUFlycUqw18+&#10;F94UI22IKEkjBcvwjml8O3v96qbvUhbJWjYlUwiCCJ32XYZrY7rU9zWtWUv0SHZMwGUlVUsMHNXK&#10;LxXpIXrb+FEQTPxeqrJTkjKtwZoPl3jm4lcVo+ZTVWlmUJNhwGbcqty6tKs/uyHpSpGu5nQPg/wF&#10;ipZwAUmPoXJiCFor/iJUy6mSWlZmRGXry6rilDkOwCYMnrF5rEnHHBcoju6OZdL/Lyz9uHlQiJfQ&#10;uwgjQVro0d3aSJcagalkmkK93qVfiSBGtpw9bYim64ZwxUZd3T0BhZqDAk4OeqcNa9kT5co6Gmld&#10;a9PaavedTiHpY/egbL10dy/pN42EnNdErNid7qBngAbAHExKyb5mpATaoQ3hX8SwBw3R0LL/IEuA&#10;TwC+68W2Uq3NAVVGW9fy3bHlbGsQBeNVEE6iMUYUrvZ7m4Gkh587pc1bJltkNxlWgM4FJ5t7bQbX&#10;g4vNJWTBmwbsJG3EhQFiDhZIDb/aOwvCieRnEiSL6WIae3E0WXhxkOfeXTGPvUkRXo/zq3w+z8Nf&#10;Nm8YpzUvSyZsmoNgw/jPBLF/OoPUjpLVsuGlDWchabVazhuFNgQeTOE+V3K4Obn5lzBcvYDLM0ph&#10;FAdvosQrJtNrLy7isZdcB1MvCJM3ySSIkzgvLindc8H+nRLqM5yMoaeOzgn0M26B+15yI2nLDYyk&#10;hrcZnh6dSGoVuBCla60hvBn2Z6Ww8E+lgHYfGu30aiU6qH8pyx3IVUmQE4wkGJ6wqaX6gVEPgyjD&#10;+vuaKIZR816A5JMwju3kcod4fB3BQZ3fLM9viKAQKsMGo2E7N8O0W3eKr2rIFLrCCGlfecWdhO0T&#10;GlDtHxcMG8dkPxjtNDs/O6/T+J79BgAA//8DAFBLAwQUAAYACAAAACEAaDaXaNoAAAADAQAADwAA&#10;AGRycy9kb3ducmV2LnhtbEyPT0vDQBDF74LfYRnBi9iN4j9iNkUKYhGhmGrP0+yYBLOzaXabxG/v&#10;VA96mcfwhvd+k80n16qB+tB4NnAxS0ARl942XBl4Wz+e34EKEdli65kMfFGAeX58lGFq/civNBSx&#10;UhLCIUUDdYxdqnUoa3IYZr4jFu/D9w6jrH2lbY+jhLtWXybJjXbYsDTU2NGipvKz2DsDY7kaNuuX&#10;J7062yw975a7RfH+bMzpyfRwDyrSFP+O4YAv6JAL09bv2QbVGpBH4s8U7+r2GtT2V3We6f/s+TcA&#10;AAD//wMAUEsBAi0AFAAGAAgAAAAhALaDOJL+AAAA4QEAABMAAAAAAAAAAAAAAAAAAAAAAFtDb250&#10;ZW50X1R5cGVzXS54bWxQSwECLQAUAAYACAAAACEAOP0h/9YAAACUAQAACwAAAAAAAAAAAAAAAAAv&#10;AQAAX3JlbHMvLnJlbHNQSwECLQAUAAYACAAAACEAUEhm4OECAAAGBgAADgAAAAAAAAAAAAAAAAAu&#10;AgAAZHJzL2Uyb0RvYy54bWxQSwECLQAUAAYACAAAACEAaDaXaNoAAAADAQAADwAAAAAAAAAAAAAA&#10;AAA7BQAAZHJzL2Rvd25yZXYueG1sUEsFBgAAAAAEAAQA8wAAAEIGAAAAAA==&#10;" filled="f" stroked="f">
                <o:lock v:ext="edit" aspectratio="t"/>
                <w10:anchorlock/>
              </v:rect>
            </w:pict>
          </mc:Fallback>
        </mc:AlternateContent>
      </w:r>
    </w:p>
    <w:p w:rsidR="006431E0" w:rsidRPr="00BB1A00" w:rsidRDefault="006431E0" w:rsidP="00970375">
      <w:pPr>
        <w:shd w:val="clear" w:color="auto" w:fill="FFFFFF"/>
        <w:spacing w:after="0" w:line="360" w:lineRule="auto"/>
        <w:rPr>
          <w:rFonts w:ascii="Times New Roman" w:eastAsia="Times New Roman" w:hAnsi="Times New Roman" w:cs="Times New Roman"/>
          <w:sz w:val="24"/>
          <w:szCs w:val="24"/>
          <w:lang w:eastAsia="fr-FR"/>
        </w:rPr>
      </w:pPr>
      <w:bookmarkStart w:id="1" w:name="Histologie_des_vaisseaux"/>
      <w:bookmarkEnd w:id="1"/>
    </w:p>
    <w:p w:rsidR="006431E0" w:rsidRPr="00BB1A00" w:rsidRDefault="006431E0" w:rsidP="00970375">
      <w:pPr>
        <w:shd w:val="clear" w:color="auto" w:fill="FFFFFF"/>
        <w:spacing w:before="100" w:beforeAutospacing="1" w:after="100" w:afterAutospacing="1" w:line="360" w:lineRule="auto"/>
        <w:jc w:val="center"/>
        <w:rPr>
          <w:rFonts w:ascii="Times New Roman" w:eastAsia="Times New Roman" w:hAnsi="Times New Roman" w:cs="Times New Roman"/>
          <w:sz w:val="24"/>
          <w:szCs w:val="24"/>
          <w:lang w:eastAsia="fr-FR"/>
        </w:rPr>
      </w:pPr>
      <w:bookmarkStart w:id="2" w:name="Les_arteres"/>
      <w:bookmarkEnd w:id="2"/>
      <w:r w:rsidRPr="00BB1A00">
        <w:rPr>
          <w:rFonts w:ascii="Times New Roman" w:eastAsia="Times New Roman" w:hAnsi="Times New Roman" w:cs="Times New Roman"/>
          <w:noProof/>
          <w:sz w:val="24"/>
          <w:szCs w:val="24"/>
          <w:lang w:eastAsia="fr-FR"/>
        </w:rPr>
        <mc:AlternateContent>
          <mc:Choice Requires="wps">
            <w:drawing>
              <wp:inline distT="0" distB="0" distL="0" distR="0" wp14:anchorId="3C05F99C" wp14:editId="4C45A399">
                <wp:extent cx="301625" cy="301625"/>
                <wp:effectExtent l="0" t="0" r="0" b="0"/>
                <wp:docPr id="10" name="AutoShape 4" descr="H:\anatomie_vasculaire.php_fichiers\anatomie_coeur_gros_vaisseaux.htm"/>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F1C2E1" id="AutoShape 4"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04wIAAAYGAAAOAAAAZHJzL2Uyb0RvYy54bWysVE2P0zAQvSPxHyzf0yTd9CPRpqulaQFp&#10;gZUWbkgr13Eai8Q2ttt0Qfx3xk4/dy8IyMGyPZOZ92ae5/pm1zZoy7ThUuQ4HkQYMUFlycU6x18+&#10;L4MpRsYSUZJGCpbjJ2bwzez1q+tOZWwoa9mUTCMIIkzWqRzX1qosDA2tWUvMQComwFhJ3RILR70O&#10;S006iN424TCKxmEndam0pMwYuC16I575+FXFqP1UVYZZ1OQYsFm/ar+u3BrOrkm21kTVnO5hkL9A&#10;0RIuIOkxVEEsQRvNX4RqOdXSyMoOqGxDWVWcMs8B2MTRMzYPNVHMc4HiGHUsk/l/YenH7b1GvITe&#10;QXkEaaFHtxsrfWqUYFQyQ6Fe77KvRBArW84et8TQTUO4ZgNVq0egUHNQwMmBSrbRj2sgCr7cGEY2&#10;u0FtW1ftTpkMkj6oe+3qZdSdpN8MEnJeE7Fmt0ZBzwANgDlcaS27mpESaMcuRHgRwx0MREOr7oMs&#10;AT4B+L4Xu0q3LgdUGe18y5+OLWc7iyhcXkXxeDjCiIJpv3cZSHb4WWlj3zLZIrfJsQZ0PjjZ3hnb&#10;ux5cXC4hl7xp4J5kjbi4gJj9DaSGX53NgfAi+ZlG6WK6mCZBMhwvgiQqiuB2OU+C8TKejIqrYj4v&#10;4l8ub5xkNS9LJlyag2Dj5M8EsX86vdSOkjWy4aUL5yAZvV7NG422BB7M0n++5GA5uYWXMHy9gMsz&#10;SvEwid4M02A5nk6CZJmMgnQSTYMoTt+k4yhJk2J5SemOC/bvlFCX43QEPfV0TqCfcYv895IbyVpu&#10;YSQ1vM3x9OhEMqfAhSh9ay3hTb8/K4WDfyoFtPvQaK9XJ9Fe/StZPoFctQQ5wZuD4QmbWuofGHUw&#10;iHJsvm+IZhg17wVIPo2TxE0uf0hGkyEc9LlldW4hgkKoHFuM+u3c9tNuozRf15Ap9oUR0r3yinsJ&#10;uyfUo9o/Lhg2nsl+MLppdn72XqfxPfsNAAD//wMAUEsDBBQABgAIAAAAIQBoNpdo2gAAAAMBAAAP&#10;AAAAZHJzL2Rvd25yZXYueG1sTI9PS8NAEMXvgt9hGcGL2I3iP2I2RQpiEaGYas/T7JgEs7NpdpvE&#10;b+9UD3qZx/CG936TzSfXqoH60Hg2cDFLQBGX3jZcGXhbP57fgQoR2WLrmQx8UYB5fnyUYWr9yK80&#10;FLFSEsIhRQN1jF2qdShrchhmviMW78P3DqOsfaVtj6OEu1ZfJsmNdtiwNNTY0aKm8rPYOwNjuRo2&#10;65cnvTrbLD3vlrtF8f5szOnJ9HAPKtIU/47hgC/okAvT1u/ZBtUakEfizxTv6vYa1PZXdZ7p/+z5&#10;NwAAAP//AwBQSwECLQAUAAYACAAAACEAtoM4kv4AAADhAQAAEwAAAAAAAAAAAAAAAAAAAAAAW0Nv&#10;bnRlbnRfVHlwZXNdLnhtbFBLAQItABQABgAIAAAAIQA4/SH/1gAAAJQBAAALAAAAAAAAAAAAAAAA&#10;AC8BAABfcmVscy8ucmVsc1BLAQItABQABgAIAAAAIQC/9Z/04wIAAAYGAAAOAAAAAAAAAAAAAAAA&#10;AC4CAABkcnMvZTJvRG9jLnhtbFBLAQItABQABgAIAAAAIQBoNpdo2gAAAAMBAAAPAAAAAAAAAAAA&#10;AAAAAD0FAABkcnMvZG93bnJldi54bWxQSwUGAAAAAAQABADzAAAARAYAAAAA&#10;" filled="f" stroked="f">
                <o:lock v:ext="edit" aspectratio="t"/>
                <w10:anchorlock/>
              </v:rect>
            </w:pict>
          </mc:Fallback>
        </mc:AlternateContent>
      </w:r>
    </w:p>
    <w:sectPr w:rsidR="006431E0" w:rsidRPr="00BB1A00" w:rsidSect="00280C59">
      <w:headerReference w:type="default" r:id="rId19"/>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2A5F" w:rsidRDefault="00BF2A5F" w:rsidP="005B74BF">
      <w:pPr>
        <w:spacing w:after="0" w:line="240" w:lineRule="auto"/>
      </w:pPr>
      <w:r>
        <w:separator/>
      </w:r>
    </w:p>
  </w:endnote>
  <w:endnote w:type="continuationSeparator" w:id="0">
    <w:p w:rsidR="00BF2A5F" w:rsidRDefault="00BF2A5F" w:rsidP="005B7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2A5F" w:rsidRDefault="00BF2A5F" w:rsidP="005B74BF">
      <w:pPr>
        <w:spacing w:after="0" w:line="240" w:lineRule="auto"/>
      </w:pPr>
      <w:r>
        <w:separator/>
      </w:r>
    </w:p>
  </w:footnote>
  <w:footnote w:type="continuationSeparator" w:id="0">
    <w:p w:rsidR="00BF2A5F" w:rsidRDefault="00BF2A5F" w:rsidP="005B74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74BF" w:rsidRDefault="00E12066">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sidRPr="00E87804">
      <w:rPr>
        <w:rFonts w:ascii="Times New Roman" w:eastAsia="Calibri" w:hAnsi="Times New Roman" w:cs="Times New Roman"/>
        <w:noProof/>
        <w:sz w:val="24"/>
        <w:szCs w:val="24"/>
        <w:lang w:eastAsia="fr-FR"/>
      </w:rPr>
      <mc:AlternateContent>
        <mc:Choice Requires="wps">
          <w:drawing>
            <wp:anchor distT="0" distB="0" distL="114300" distR="114300" simplePos="0" relativeHeight="251659264" behindDoc="0" locked="0" layoutInCell="1" allowOverlap="1" wp14:anchorId="27521020" wp14:editId="124175D7">
              <wp:simplePos x="0" y="0"/>
              <wp:positionH relativeFrom="column">
                <wp:posOffset>4280620</wp:posOffset>
              </wp:positionH>
              <wp:positionV relativeFrom="paragraph">
                <wp:posOffset>-349668</wp:posOffset>
              </wp:positionV>
              <wp:extent cx="1908810" cy="323850"/>
              <wp:effectExtent l="57150" t="38100" r="91440" b="114300"/>
              <wp:wrapNone/>
              <wp:docPr id="26" name="Rectangle 26"/>
              <wp:cNvGraphicFramePr/>
              <a:graphic xmlns:a="http://schemas.openxmlformats.org/drawingml/2006/main">
                <a:graphicData uri="http://schemas.microsoft.com/office/word/2010/wordprocessingShape">
                  <wps:wsp>
                    <wps:cNvSpPr/>
                    <wps:spPr>
                      <a:xfrm>
                        <a:off x="0" y="0"/>
                        <a:ext cx="1908810" cy="323850"/>
                      </a:xfrm>
                      <a:prstGeom prst="rect">
                        <a:avLst/>
                      </a:prstGeom>
                      <a:gradFill rotWithShape="1">
                        <a:gsLst>
                          <a:gs pos="0">
                            <a:srgbClr val="4BACC6">
                              <a:shade val="51000"/>
                              <a:satMod val="130000"/>
                            </a:srgbClr>
                          </a:gs>
                          <a:gs pos="80000">
                            <a:srgbClr val="4BACC6">
                              <a:shade val="93000"/>
                              <a:satMod val="130000"/>
                            </a:srgbClr>
                          </a:gs>
                          <a:gs pos="100000">
                            <a:srgbClr val="4BACC6">
                              <a:shade val="94000"/>
                              <a:satMod val="135000"/>
                            </a:srgbClr>
                          </a:gs>
                        </a:gsLst>
                        <a:lin ang="16200000" scaled="0"/>
                      </a:gra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wps:spPr>
                    <wps:txbx>
                      <w:txbxContent>
                        <w:p w:rsidR="00E12066" w:rsidRDefault="00E12066" w:rsidP="00E12066">
                          <w:pPr>
                            <w:jc w:val="center"/>
                            <w:rPr>
                              <w:rFonts w:asciiTheme="majorBidi" w:hAnsiTheme="majorBidi" w:cstheme="majorBidi"/>
                              <w:b/>
                              <w:bCs/>
                              <w14:textOutline w14:w="9525" w14:cap="rnd" w14:cmpd="sng" w14:algn="ctr">
                                <w14:solidFill>
                                  <w14:srgbClr w14:val="000000"/>
                                </w14:solidFill>
                                <w14:prstDash w14:val="solid"/>
                                <w14:bevel/>
                              </w14:textOutline>
                            </w:rPr>
                          </w:pPr>
                          <w:r>
                            <w:rPr>
                              <w:rFonts w:asciiTheme="majorBidi" w:hAnsiTheme="majorBidi" w:cstheme="majorBidi"/>
                              <w:b/>
                              <w:bCs/>
                              <w14:textOutline w14:w="9525" w14:cap="rnd" w14:cmpd="sng" w14:algn="ctr">
                                <w14:solidFill>
                                  <w14:srgbClr w14:val="000000"/>
                                </w14:solidFill>
                                <w14:prstDash w14:val="solid"/>
                                <w14:bevel/>
                              </w14:textOutline>
                            </w:rPr>
                            <w:t>Dr HADJIDJ ISMAIL ORL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521020" id="Rectangle 26" o:spid="_x0000_s1026" style="position:absolute;left:0;text-align:left;margin-left:337.05pt;margin-top:-27.55pt;width:150.3pt;height:2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i9LRQMAAGsHAAAOAAAAZHJzL2Uyb0RvYy54bWysVdlu2zgUfS8w/0DwfSLLWx0jSuFxkcEA&#10;aRskGeSZpqgFoEjOJb2kX99DSk7cTIMGRV8o3oV3OXfRxYdDp9lOkW+tKXh+NuJMGWnL1tQF//f+&#10;6s8FZz4IUwptjSr4o/L8w+Uf7y72bqnGtrG6VMRgxPjl3hW8CcEts8zLRnXCn1mnDISVpU4EkFRn&#10;JYk9rHc6G49G82xvqXRkpfIe3I+9kF8m+1WlZPhSVV4FpguO2EI6KZ2beGaXF2JZk3BNK4cwxC9E&#10;0YnWwOmTqY8iCLal9n+mulaS9bYKZ9J2ma2qVqqUA7LJRy+yuWuEUykXgOPdE0z+95mVn3c3xNqy&#10;4OM5Z0Z0qNEtUBOm1oqBB4D2zi+hd+duaKA8rjHbQ0Vd/CIPdkigPj6Bqg6BSTDz89FikQN7Cdlk&#10;PFnMEurZ82tHPvytbMfipeAE9wlLsbv2AR6helQZIC6vWq0Z2fDQhiahBD89/h5vkpZnzgKoUWJ7&#10;qjdrTWwn0AfTv1br9bznN6JUPXeWj0ZDP3gRPtmyZ+cTsI8RD2ZSSLU/dbNIWpHzBlfn0Wbfer/g&#10;KsaJ52/1NX3F12zgA92XaYFVH3HUrWFoBuA7x7zFN8xLoRU65ogKxicVJEakTTyNjQXqS9dzVJrF&#10;oTZ2GxTdNeWebfSWbgVsxShhumxjB4wTPiAwqLMkgej7av8g/2hhwEVo14i+fpNX8nyKIRXzu/C8&#10;VEZNypiIxECQGBrTUmjssCuuyJq+SxEX0wJRI0bsuPQltXuGp7eRwGnrJty2NaMWgIaGlLoJMWnk&#10;+RNj+QD+gOlgKMV+Eq53fdgbtVP6nu0LPo/5c9YA1IhkbLpY8KSXxcHuRznewmFzgDheN7Z8xFpA&#10;aikd7+RVi9m8Fj7cCMKChEks/fAFR6Ut/NjhBleWvv6IH/WxtyDlbI+FW3D/31aQAmr/GAzqeT6d&#10;wmxIxHT2fgyCTiWbU4nZdmuLWc7Rjk6ma9QP+nityHYP+DesoleIhJHwXXAZ6EisA2iI8HeRarVK&#10;d2xlJ8K1uXPyuFLi7rk/PAhyQx8ErLbP9ricxfLFnup1+zFYbYOt2rTEnnFFCSKBjZ6KMXRU/GWc&#10;0knr+R95+Q0AAP//AwBQSwMEFAAGAAgAAAAhABJgYNbeAAAACgEAAA8AAABkcnMvZG93bnJldi54&#10;bWxMj0FPwzAMhe9I/IfISNy2dNO6Qmk6ISRuSIgWaTt6TWgrGqdK0rX795gT3Gy/p+fvFYfFDuJi&#10;fOgdKdisExCGGqd7ahV81q+rBxAhImkcHBkFVxPgUN7eFJhrN9OHuVSxFRxCIUcFXYxjLmVoOmMx&#10;rN1oiLUv5y1GXn0rtceZw+0gt0mylxZ74g8djualM813NVkF1XSsa3yz79uTHPvrnPpTd/RK3d8t&#10;z08golninxl+8RkdSmY6u4l0EIOCfbbbsFXBKk15YMdjtstAnPnCiiwL+b9C+QMAAP//AwBQSwEC&#10;LQAUAAYACAAAACEAtoM4kv4AAADhAQAAEwAAAAAAAAAAAAAAAAAAAAAAW0NvbnRlbnRfVHlwZXNd&#10;LnhtbFBLAQItABQABgAIAAAAIQA4/SH/1gAAAJQBAAALAAAAAAAAAAAAAAAAAC8BAABfcmVscy8u&#10;cmVsc1BLAQItABQABgAIAAAAIQBSii9LRQMAAGsHAAAOAAAAAAAAAAAAAAAAAC4CAABkcnMvZTJv&#10;RG9jLnhtbFBLAQItABQABgAIAAAAIQASYGDW3gAAAAoBAAAPAAAAAAAAAAAAAAAAAJ8FAABkcnMv&#10;ZG93bnJldi54bWxQSwUGAAAAAAQABADzAAAAqgYAAAAA&#10;" fillcolor="#2787a0" stroked="f">
              <v:fill color2="#34b3d6" rotate="t" angle="180" colors="0 #2787a0;52429f #36b1d2;1 #34b3d6" focus="100%" type="gradient">
                <o:fill v:ext="view" type="gradientUnscaled"/>
              </v:fill>
              <v:shadow on="t" color="black" opacity="22937f" origin=",.5" offset="0,.63889mm"/>
              <v:textbox>
                <w:txbxContent>
                  <w:p w:rsidR="00E12066" w:rsidRDefault="00E12066" w:rsidP="00E12066">
                    <w:pPr>
                      <w:jc w:val="center"/>
                      <w:rPr>
                        <w:rFonts w:asciiTheme="majorBidi" w:hAnsiTheme="majorBidi" w:cstheme="majorBidi"/>
                        <w:b/>
                        <w:bCs/>
                        <w14:textOutline w14:w="9525" w14:cap="rnd" w14:cmpd="sng" w14:algn="ctr">
                          <w14:solidFill>
                            <w14:srgbClr w14:val="000000"/>
                          </w14:solidFill>
                          <w14:prstDash w14:val="solid"/>
                          <w14:bevel/>
                        </w14:textOutline>
                      </w:rPr>
                    </w:pPr>
                    <w:r>
                      <w:rPr>
                        <w:rFonts w:asciiTheme="majorBidi" w:hAnsiTheme="majorBidi" w:cstheme="majorBidi"/>
                        <w:b/>
                        <w:bCs/>
                        <w14:textOutline w14:w="9525" w14:cap="rnd" w14:cmpd="sng" w14:algn="ctr">
                          <w14:solidFill>
                            <w14:srgbClr w14:val="000000"/>
                          </w14:solidFill>
                          <w14:prstDash w14:val="solid"/>
                          <w14:bevel/>
                        </w14:textOutline>
                      </w:rPr>
                      <w:t>Dr HADJIDJ ISMAIL ORL</w:t>
                    </w:r>
                  </w:p>
                </w:txbxContent>
              </v:textbox>
            </v:rect>
          </w:pict>
        </mc:Fallback>
      </mc:AlternateContent>
    </w:r>
    <w:sdt>
      <w:sdtPr>
        <w:rPr>
          <w:rFonts w:ascii="Times New Roman" w:eastAsia="Times New Roman" w:hAnsi="Times New Roman" w:cs="Times New Roman"/>
          <w:b/>
          <w:bCs/>
          <w:sz w:val="24"/>
          <w:szCs w:val="24"/>
          <w:lang w:eastAsia="fr-FR"/>
        </w:rPr>
        <w:alias w:val="Titre"/>
        <w:id w:val="77738743"/>
        <w:placeholder>
          <w:docPart w:val="CA12F4CE43094CC7B1F8FFEB97276F9A"/>
        </w:placeholder>
        <w:dataBinding w:prefixMappings="xmlns:ns0='http://schemas.openxmlformats.org/package/2006/metadata/core-properties' xmlns:ns1='http://purl.org/dc/elements/1.1/'" w:xpath="/ns0:coreProperties[1]/ns1:title[1]" w:storeItemID="{6C3C8BC8-F283-45AE-878A-BAB7291924A1}"/>
        <w:text/>
      </w:sdtPr>
      <w:sdtEndPr/>
      <w:sdtContent>
        <w:r w:rsidRPr="00E12066">
          <w:rPr>
            <w:rFonts w:ascii="Times New Roman" w:eastAsia="Times New Roman" w:hAnsi="Times New Roman" w:cs="Times New Roman"/>
            <w:b/>
            <w:bCs/>
            <w:sz w:val="24"/>
            <w:szCs w:val="24"/>
            <w:lang w:eastAsia="fr-FR"/>
          </w:rPr>
          <w:t>Anatomie Physiologie         -    Appareil cardiaque      -       Le système vasculaire</w:t>
        </w:r>
      </w:sdtContent>
    </w:sdt>
  </w:p>
  <w:p w:rsidR="005B74BF" w:rsidRDefault="005B74B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CF7B17"/>
    <w:multiLevelType w:val="hybridMultilevel"/>
    <w:tmpl w:val="2FCC22B2"/>
    <w:lvl w:ilvl="0" w:tplc="040C001B">
      <w:start w:val="1"/>
      <w:numFmt w:val="lowerRoman"/>
      <w:lvlText w:val="%1."/>
      <w:lvlJc w:val="righ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C00136C"/>
    <w:multiLevelType w:val="hybridMultilevel"/>
    <w:tmpl w:val="8EF83642"/>
    <w:lvl w:ilvl="0" w:tplc="040C0013">
      <w:start w:val="1"/>
      <w:numFmt w:val="upperRoman"/>
      <w:lvlText w:val="%1."/>
      <w:lvlJc w:val="righ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C246682"/>
    <w:multiLevelType w:val="hybridMultilevel"/>
    <w:tmpl w:val="B78AA72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D00777F"/>
    <w:multiLevelType w:val="hybridMultilevel"/>
    <w:tmpl w:val="083C36BC"/>
    <w:lvl w:ilvl="0" w:tplc="040C0001">
      <w:start w:val="1"/>
      <w:numFmt w:val="bullet"/>
      <w:lvlText w:val=""/>
      <w:lvlJc w:val="left"/>
      <w:pPr>
        <w:ind w:left="720" w:hanging="360"/>
      </w:pPr>
      <w:rPr>
        <w:rFonts w:ascii="Symbol" w:hAnsi="Symbol" w:hint="default"/>
      </w:rPr>
    </w:lvl>
    <w:lvl w:ilvl="1" w:tplc="040C000F">
      <w:start w:val="1"/>
      <w:numFmt w:val="decimal"/>
      <w:lvlText w:val="%2."/>
      <w:lvlJc w:val="left"/>
      <w:pPr>
        <w:ind w:left="1440" w:hanging="360"/>
      </w:pPr>
      <w:rPr>
        <w:rFonts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0DE25411"/>
    <w:multiLevelType w:val="hybridMultilevel"/>
    <w:tmpl w:val="A780751E"/>
    <w:lvl w:ilvl="0" w:tplc="040C0003">
      <w:start w:val="1"/>
      <w:numFmt w:val="bullet"/>
      <w:lvlText w:val="o"/>
      <w:lvlJc w:val="left"/>
      <w:pPr>
        <w:ind w:left="2148" w:hanging="360"/>
      </w:pPr>
      <w:rPr>
        <w:rFonts w:ascii="Courier New" w:hAnsi="Courier New" w:cs="Courier New" w:hint="default"/>
      </w:rPr>
    </w:lvl>
    <w:lvl w:ilvl="1" w:tplc="040C0003" w:tentative="1">
      <w:start w:val="1"/>
      <w:numFmt w:val="bullet"/>
      <w:lvlText w:val="o"/>
      <w:lvlJc w:val="left"/>
      <w:pPr>
        <w:ind w:left="2868" w:hanging="360"/>
      </w:pPr>
      <w:rPr>
        <w:rFonts w:ascii="Courier New" w:hAnsi="Courier New" w:cs="Courier New" w:hint="default"/>
      </w:rPr>
    </w:lvl>
    <w:lvl w:ilvl="2" w:tplc="040C0005" w:tentative="1">
      <w:start w:val="1"/>
      <w:numFmt w:val="bullet"/>
      <w:lvlText w:val=""/>
      <w:lvlJc w:val="left"/>
      <w:pPr>
        <w:ind w:left="3588" w:hanging="360"/>
      </w:pPr>
      <w:rPr>
        <w:rFonts w:ascii="Wingdings" w:hAnsi="Wingdings" w:hint="default"/>
      </w:rPr>
    </w:lvl>
    <w:lvl w:ilvl="3" w:tplc="040C0001" w:tentative="1">
      <w:start w:val="1"/>
      <w:numFmt w:val="bullet"/>
      <w:lvlText w:val=""/>
      <w:lvlJc w:val="left"/>
      <w:pPr>
        <w:ind w:left="4308" w:hanging="360"/>
      </w:pPr>
      <w:rPr>
        <w:rFonts w:ascii="Symbol" w:hAnsi="Symbol" w:hint="default"/>
      </w:rPr>
    </w:lvl>
    <w:lvl w:ilvl="4" w:tplc="040C0003" w:tentative="1">
      <w:start w:val="1"/>
      <w:numFmt w:val="bullet"/>
      <w:lvlText w:val="o"/>
      <w:lvlJc w:val="left"/>
      <w:pPr>
        <w:ind w:left="5028" w:hanging="360"/>
      </w:pPr>
      <w:rPr>
        <w:rFonts w:ascii="Courier New" w:hAnsi="Courier New" w:cs="Courier New" w:hint="default"/>
      </w:rPr>
    </w:lvl>
    <w:lvl w:ilvl="5" w:tplc="040C0005" w:tentative="1">
      <w:start w:val="1"/>
      <w:numFmt w:val="bullet"/>
      <w:lvlText w:val=""/>
      <w:lvlJc w:val="left"/>
      <w:pPr>
        <w:ind w:left="5748" w:hanging="360"/>
      </w:pPr>
      <w:rPr>
        <w:rFonts w:ascii="Wingdings" w:hAnsi="Wingdings" w:hint="default"/>
      </w:rPr>
    </w:lvl>
    <w:lvl w:ilvl="6" w:tplc="040C0001" w:tentative="1">
      <w:start w:val="1"/>
      <w:numFmt w:val="bullet"/>
      <w:lvlText w:val=""/>
      <w:lvlJc w:val="left"/>
      <w:pPr>
        <w:ind w:left="6468" w:hanging="360"/>
      </w:pPr>
      <w:rPr>
        <w:rFonts w:ascii="Symbol" w:hAnsi="Symbol" w:hint="default"/>
      </w:rPr>
    </w:lvl>
    <w:lvl w:ilvl="7" w:tplc="040C0003" w:tentative="1">
      <w:start w:val="1"/>
      <w:numFmt w:val="bullet"/>
      <w:lvlText w:val="o"/>
      <w:lvlJc w:val="left"/>
      <w:pPr>
        <w:ind w:left="7188" w:hanging="360"/>
      </w:pPr>
      <w:rPr>
        <w:rFonts w:ascii="Courier New" w:hAnsi="Courier New" w:cs="Courier New" w:hint="default"/>
      </w:rPr>
    </w:lvl>
    <w:lvl w:ilvl="8" w:tplc="040C0005" w:tentative="1">
      <w:start w:val="1"/>
      <w:numFmt w:val="bullet"/>
      <w:lvlText w:val=""/>
      <w:lvlJc w:val="left"/>
      <w:pPr>
        <w:ind w:left="7908" w:hanging="360"/>
      </w:pPr>
      <w:rPr>
        <w:rFonts w:ascii="Wingdings" w:hAnsi="Wingdings" w:hint="default"/>
      </w:rPr>
    </w:lvl>
  </w:abstractNum>
  <w:abstractNum w:abstractNumId="5">
    <w:nsid w:val="13ED2327"/>
    <w:multiLevelType w:val="hybridMultilevel"/>
    <w:tmpl w:val="8ED866B0"/>
    <w:lvl w:ilvl="0" w:tplc="66BE1712">
      <w:start w:val="3"/>
      <w:numFmt w:val="upperRoman"/>
      <w:lvlText w:val="%1."/>
      <w:lvlJc w:val="righ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nsid w:val="1C0A5769"/>
    <w:multiLevelType w:val="hybridMultilevel"/>
    <w:tmpl w:val="565A3A9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CB74523"/>
    <w:multiLevelType w:val="hybridMultilevel"/>
    <w:tmpl w:val="412E04F0"/>
    <w:lvl w:ilvl="0" w:tplc="040C000F">
      <w:start w:val="1"/>
      <w:numFmt w:val="decimal"/>
      <w:lvlText w:val="%1."/>
      <w:lvlJc w:val="left"/>
      <w:pPr>
        <w:ind w:left="1428" w:hanging="360"/>
      </w:pPr>
    </w:lvl>
    <w:lvl w:ilvl="1" w:tplc="040C0019">
      <w:start w:val="1"/>
      <w:numFmt w:val="lowerLetter"/>
      <w:lvlText w:val="%2."/>
      <w:lvlJc w:val="left"/>
      <w:pPr>
        <w:ind w:left="2148" w:hanging="360"/>
      </w:pPr>
    </w:lvl>
    <w:lvl w:ilvl="2" w:tplc="040C001B">
      <w:start w:val="1"/>
      <w:numFmt w:val="lowerRoman"/>
      <w:lvlText w:val="%3."/>
      <w:lvlJc w:val="right"/>
      <w:pPr>
        <w:ind w:left="2868" w:hanging="180"/>
      </w:pPr>
    </w:lvl>
    <w:lvl w:ilvl="3" w:tplc="040C000F">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8">
    <w:nsid w:val="1ED51687"/>
    <w:multiLevelType w:val="hybridMultilevel"/>
    <w:tmpl w:val="5DDC1A06"/>
    <w:lvl w:ilvl="0" w:tplc="040C0015">
      <w:start w:val="1"/>
      <w:numFmt w:val="upp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21AA2F91"/>
    <w:multiLevelType w:val="hybridMultilevel"/>
    <w:tmpl w:val="9ABEF80A"/>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21DD5D70"/>
    <w:multiLevelType w:val="multilevel"/>
    <w:tmpl w:val="C87A8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E92703"/>
    <w:multiLevelType w:val="hybridMultilevel"/>
    <w:tmpl w:val="9A9AAEB6"/>
    <w:lvl w:ilvl="0" w:tplc="040C000F">
      <w:start w:val="1"/>
      <w:numFmt w:val="decimal"/>
      <w:lvlText w:val="%1."/>
      <w:lvlJc w:val="left"/>
      <w:pPr>
        <w:ind w:left="1428" w:hanging="360"/>
      </w:p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12">
    <w:nsid w:val="2775789D"/>
    <w:multiLevelType w:val="multilevel"/>
    <w:tmpl w:val="D87EF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E1E79EA"/>
    <w:multiLevelType w:val="multilevel"/>
    <w:tmpl w:val="95682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F6D03ED"/>
    <w:multiLevelType w:val="hybridMultilevel"/>
    <w:tmpl w:val="7A42AD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nsid w:val="467C570D"/>
    <w:multiLevelType w:val="hybridMultilevel"/>
    <w:tmpl w:val="9ABEF80A"/>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48890013"/>
    <w:multiLevelType w:val="hybridMultilevel"/>
    <w:tmpl w:val="E916AAD2"/>
    <w:lvl w:ilvl="0" w:tplc="040C000F">
      <w:start w:val="1"/>
      <w:numFmt w:val="decimal"/>
      <w:lvlText w:val="%1."/>
      <w:lvlJc w:val="left"/>
      <w:pPr>
        <w:ind w:left="1776" w:hanging="360"/>
      </w:pPr>
      <w:rPr>
        <w:rFonts w:hint="default"/>
      </w:rPr>
    </w:lvl>
    <w:lvl w:ilvl="1" w:tplc="040C0003">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7">
    <w:nsid w:val="4C0C1C4E"/>
    <w:multiLevelType w:val="hybridMultilevel"/>
    <w:tmpl w:val="0A165D74"/>
    <w:lvl w:ilvl="0" w:tplc="040C0011">
      <w:start w:val="1"/>
      <w:numFmt w:val="decimal"/>
      <w:lvlText w:val="%1)"/>
      <w:lvlJc w:val="left"/>
      <w:pPr>
        <w:ind w:left="1428" w:hanging="360"/>
      </w:p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18">
    <w:nsid w:val="4E2C3086"/>
    <w:multiLevelType w:val="hybridMultilevel"/>
    <w:tmpl w:val="8D1AB6B4"/>
    <w:lvl w:ilvl="0" w:tplc="040C0013">
      <w:start w:val="1"/>
      <w:numFmt w:val="upperRoman"/>
      <w:lvlText w:val="%1."/>
      <w:lvlJc w:val="righ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nsid w:val="50714767"/>
    <w:multiLevelType w:val="hybridMultilevel"/>
    <w:tmpl w:val="FC805CCC"/>
    <w:lvl w:ilvl="0" w:tplc="040C000F">
      <w:start w:val="1"/>
      <w:numFmt w:val="decimal"/>
      <w:lvlText w:val="%1."/>
      <w:lvlJc w:val="left"/>
      <w:pPr>
        <w:ind w:left="1776" w:hanging="360"/>
      </w:pPr>
    </w:lvl>
    <w:lvl w:ilvl="1" w:tplc="040C0019" w:tentative="1">
      <w:start w:val="1"/>
      <w:numFmt w:val="lowerLetter"/>
      <w:lvlText w:val="%2."/>
      <w:lvlJc w:val="left"/>
      <w:pPr>
        <w:ind w:left="2496" w:hanging="360"/>
      </w:pPr>
    </w:lvl>
    <w:lvl w:ilvl="2" w:tplc="040C001B">
      <w:start w:val="1"/>
      <w:numFmt w:val="lowerRoman"/>
      <w:lvlText w:val="%3."/>
      <w:lvlJc w:val="right"/>
      <w:pPr>
        <w:ind w:left="3216" w:hanging="180"/>
      </w:p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20">
    <w:nsid w:val="518E73A4"/>
    <w:multiLevelType w:val="multilevel"/>
    <w:tmpl w:val="7A3E0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92C485E"/>
    <w:multiLevelType w:val="multilevel"/>
    <w:tmpl w:val="188AD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EFB7C4D"/>
    <w:multiLevelType w:val="hybridMultilevel"/>
    <w:tmpl w:val="DAC2FA06"/>
    <w:lvl w:ilvl="0" w:tplc="040C000F">
      <w:start w:val="1"/>
      <w:numFmt w:val="decimal"/>
      <w:lvlText w:val="%1."/>
      <w:lvlJc w:val="left"/>
      <w:pPr>
        <w:ind w:left="1776" w:hanging="360"/>
      </w:pPr>
    </w:lvl>
    <w:lvl w:ilvl="1" w:tplc="040C0019" w:tentative="1">
      <w:start w:val="1"/>
      <w:numFmt w:val="lowerLetter"/>
      <w:lvlText w:val="%2."/>
      <w:lvlJc w:val="left"/>
      <w:pPr>
        <w:ind w:left="2496" w:hanging="360"/>
      </w:pPr>
    </w:lvl>
    <w:lvl w:ilvl="2" w:tplc="96BC5142">
      <w:start w:val="2"/>
      <w:numFmt w:val="lowerLetter"/>
      <w:lvlText w:val="%3."/>
      <w:lvlJc w:val="left"/>
      <w:pPr>
        <w:ind w:left="3216" w:hanging="180"/>
      </w:pPr>
      <w:rPr>
        <w:rFonts w:hint="default"/>
      </w:rPr>
    </w:lvl>
    <w:lvl w:ilvl="3" w:tplc="040C000F" w:tentative="1">
      <w:start w:val="1"/>
      <w:numFmt w:val="decimal"/>
      <w:lvlText w:val="%4."/>
      <w:lvlJc w:val="left"/>
      <w:pPr>
        <w:ind w:left="3936" w:hanging="360"/>
      </w:pPr>
    </w:lvl>
    <w:lvl w:ilvl="4" w:tplc="040C0019" w:tentative="1">
      <w:start w:val="1"/>
      <w:numFmt w:val="lowerLetter"/>
      <w:lvlText w:val="%5."/>
      <w:lvlJc w:val="left"/>
      <w:pPr>
        <w:ind w:left="4656" w:hanging="360"/>
      </w:pPr>
    </w:lvl>
    <w:lvl w:ilvl="5" w:tplc="040C001B" w:tentative="1">
      <w:start w:val="1"/>
      <w:numFmt w:val="lowerRoman"/>
      <w:lvlText w:val="%6."/>
      <w:lvlJc w:val="right"/>
      <w:pPr>
        <w:ind w:left="5376" w:hanging="180"/>
      </w:pPr>
    </w:lvl>
    <w:lvl w:ilvl="6" w:tplc="040C000F" w:tentative="1">
      <w:start w:val="1"/>
      <w:numFmt w:val="decimal"/>
      <w:lvlText w:val="%7."/>
      <w:lvlJc w:val="left"/>
      <w:pPr>
        <w:ind w:left="6096" w:hanging="360"/>
      </w:pPr>
    </w:lvl>
    <w:lvl w:ilvl="7" w:tplc="040C0019" w:tentative="1">
      <w:start w:val="1"/>
      <w:numFmt w:val="lowerLetter"/>
      <w:lvlText w:val="%8."/>
      <w:lvlJc w:val="left"/>
      <w:pPr>
        <w:ind w:left="6816" w:hanging="360"/>
      </w:pPr>
    </w:lvl>
    <w:lvl w:ilvl="8" w:tplc="040C001B" w:tentative="1">
      <w:start w:val="1"/>
      <w:numFmt w:val="lowerRoman"/>
      <w:lvlText w:val="%9."/>
      <w:lvlJc w:val="right"/>
      <w:pPr>
        <w:ind w:left="7536" w:hanging="180"/>
      </w:pPr>
    </w:lvl>
  </w:abstractNum>
  <w:abstractNum w:abstractNumId="23">
    <w:nsid w:val="62E700BF"/>
    <w:multiLevelType w:val="hybridMultilevel"/>
    <w:tmpl w:val="35BAAC9C"/>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62F4082B"/>
    <w:multiLevelType w:val="multilevel"/>
    <w:tmpl w:val="00786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3F463A2"/>
    <w:multiLevelType w:val="multilevel"/>
    <w:tmpl w:val="26D88D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5146C4A"/>
    <w:multiLevelType w:val="hybridMultilevel"/>
    <w:tmpl w:val="4D2888C2"/>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67C658F0"/>
    <w:multiLevelType w:val="hybridMultilevel"/>
    <w:tmpl w:val="20F26B34"/>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nsid w:val="69972392"/>
    <w:multiLevelType w:val="hybridMultilevel"/>
    <w:tmpl w:val="2F6ED88A"/>
    <w:lvl w:ilvl="0" w:tplc="040C0017">
      <w:start w:val="1"/>
      <w:numFmt w:val="lowerLetter"/>
      <w:lvlText w:val="%1)"/>
      <w:lvlJc w:val="left"/>
      <w:pPr>
        <w:ind w:left="1428" w:hanging="360"/>
      </w:pPr>
    </w:lvl>
    <w:lvl w:ilvl="1" w:tplc="040C0019" w:tentative="1">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abstractNum w:abstractNumId="29">
    <w:nsid w:val="6BF67EC1"/>
    <w:multiLevelType w:val="hybridMultilevel"/>
    <w:tmpl w:val="205498C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70217AF4"/>
    <w:multiLevelType w:val="hybridMultilevel"/>
    <w:tmpl w:val="F9EECDF8"/>
    <w:lvl w:ilvl="0" w:tplc="040C0001">
      <w:start w:val="1"/>
      <w:numFmt w:val="bullet"/>
      <w:lvlText w:val=""/>
      <w:lvlJc w:val="left"/>
      <w:pPr>
        <w:ind w:left="720" w:hanging="360"/>
      </w:pPr>
      <w:rPr>
        <w:rFonts w:ascii="Symbol" w:hAnsi="Symbol" w:hint="default"/>
      </w:rPr>
    </w:lvl>
    <w:lvl w:ilvl="1" w:tplc="71D8DC16">
      <w:start w:val="1"/>
      <w:numFmt w:val="bullet"/>
      <w:lvlText w:val="•"/>
      <w:lvlJc w:val="left"/>
      <w:pPr>
        <w:ind w:left="1785" w:hanging="705"/>
      </w:pPr>
      <w:rPr>
        <w:rFonts w:ascii="Times New Roman" w:eastAsiaTheme="minorHAnsi" w:hAnsi="Times New Roman"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nsid w:val="7056758C"/>
    <w:multiLevelType w:val="multilevel"/>
    <w:tmpl w:val="987A0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A0905DA"/>
    <w:multiLevelType w:val="hybridMultilevel"/>
    <w:tmpl w:val="9ABEF80A"/>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7D9457B4"/>
    <w:multiLevelType w:val="hybridMultilevel"/>
    <w:tmpl w:val="1C184FE2"/>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nsid w:val="7EE610B7"/>
    <w:multiLevelType w:val="hybridMultilevel"/>
    <w:tmpl w:val="E408C152"/>
    <w:lvl w:ilvl="0" w:tplc="040C0013">
      <w:start w:val="1"/>
      <w:numFmt w:val="upperRoman"/>
      <w:lvlText w:val="%1."/>
      <w:lvlJc w:val="right"/>
      <w:pPr>
        <w:ind w:left="720" w:hanging="360"/>
      </w:pPr>
    </w:lvl>
    <w:lvl w:ilvl="1" w:tplc="040C0013">
      <w:start w:val="1"/>
      <w:numFmt w:val="upperRoman"/>
      <w:lvlText w:val="%2."/>
      <w:lvlJc w:val="righ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7F511BD3"/>
    <w:multiLevelType w:val="hybridMultilevel"/>
    <w:tmpl w:val="4348A7BC"/>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nsid w:val="7F9E1866"/>
    <w:multiLevelType w:val="hybridMultilevel"/>
    <w:tmpl w:val="8E1683BC"/>
    <w:lvl w:ilvl="0" w:tplc="040C000F">
      <w:start w:val="1"/>
      <w:numFmt w:val="decimal"/>
      <w:lvlText w:val="%1."/>
      <w:lvlJc w:val="left"/>
      <w:pPr>
        <w:ind w:left="1428" w:hanging="360"/>
      </w:pPr>
    </w:lvl>
    <w:lvl w:ilvl="1" w:tplc="040C0019">
      <w:start w:val="1"/>
      <w:numFmt w:val="lowerLetter"/>
      <w:lvlText w:val="%2."/>
      <w:lvlJc w:val="left"/>
      <w:pPr>
        <w:ind w:left="2148" w:hanging="360"/>
      </w:pPr>
    </w:lvl>
    <w:lvl w:ilvl="2" w:tplc="040C001B" w:tentative="1">
      <w:start w:val="1"/>
      <w:numFmt w:val="lowerRoman"/>
      <w:lvlText w:val="%3."/>
      <w:lvlJc w:val="right"/>
      <w:pPr>
        <w:ind w:left="2868" w:hanging="180"/>
      </w:pPr>
    </w:lvl>
    <w:lvl w:ilvl="3" w:tplc="040C000F" w:tentative="1">
      <w:start w:val="1"/>
      <w:numFmt w:val="decimal"/>
      <w:lvlText w:val="%4."/>
      <w:lvlJc w:val="left"/>
      <w:pPr>
        <w:ind w:left="3588" w:hanging="360"/>
      </w:pPr>
    </w:lvl>
    <w:lvl w:ilvl="4" w:tplc="040C0019" w:tentative="1">
      <w:start w:val="1"/>
      <w:numFmt w:val="lowerLetter"/>
      <w:lvlText w:val="%5."/>
      <w:lvlJc w:val="left"/>
      <w:pPr>
        <w:ind w:left="4308" w:hanging="360"/>
      </w:pPr>
    </w:lvl>
    <w:lvl w:ilvl="5" w:tplc="040C001B" w:tentative="1">
      <w:start w:val="1"/>
      <w:numFmt w:val="lowerRoman"/>
      <w:lvlText w:val="%6."/>
      <w:lvlJc w:val="right"/>
      <w:pPr>
        <w:ind w:left="5028" w:hanging="180"/>
      </w:pPr>
    </w:lvl>
    <w:lvl w:ilvl="6" w:tplc="040C000F" w:tentative="1">
      <w:start w:val="1"/>
      <w:numFmt w:val="decimal"/>
      <w:lvlText w:val="%7."/>
      <w:lvlJc w:val="left"/>
      <w:pPr>
        <w:ind w:left="5748" w:hanging="360"/>
      </w:pPr>
    </w:lvl>
    <w:lvl w:ilvl="7" w:tplc="040C0019" w:tentative="1">
      <w:start w:val="1"/>
      <w:numFmt w:val="lowerLetter"/>
      <w:lvlText w:val="%8."/>
      <w:lvlJc w:val="left"/>
      <w:pPr>
        <w:ind w:left="6468" w:hanging="360"/>
      </w:pPr>
    </w:lvl>
    <w:lvl w:ilvl="8" w:tplc="040C001B" w:tentative="1">
      <w:start w:val="1"/>
      <w:numFmt w:val="lowerRoman"/>
      <w:lvlText w:val="%9."/>
      <w:lvlJc w:val="right"/>
      <w:pPr>
        <w:ind w:left="7188" w:hanging="180"/>
      </w:pPr>
    </w:lvl>
  </w:abstractNum>
  <w:num w:numId="1">
    <w:abstractNumId w:val="27"/>
  </w:num>
  <w:num w:numId="2">
    <w:abstractNumId w:val="14"/>
  </w:num>
  <w:num w:numId="3">
    <w:abstractNumId w:val="16"/>
  </w:num>
  <w:num w:numId="4">
    <w:abstractNumId w:val="5"/>
  </w:num>
  <w:num w:numId="5">
    <w:abstractNumId w:val="23"/>
  </w:num>
  <w:num w:numId="6">
    <w:abstractNumId w:val="0"/>
  </w:num>
  <w:num w:numId="7">
    <w:abstractNumId w:val="6"/>
  </w:num>
  <w:num w:numId="8">
    <w:abstractNumId w:val="3"/>
  </w:num>
  <w:num w:numId="9">
    <w:abstractNumId w:val="33"/>
  </w:num>
  <w:num w:numId="10">
    <w:abstractNumId w:val="11"/>
  </w:num>
  <w:num w:numId="11">
    <w:abstractNumId w:val="17"/>
  </w:num>
  <w:num w:numId="12">
    <w:abstractNumId w:val="19"/>
  </w:num>
  <w:num w:numId="13">
    <w:abstractNumId w:val="22"/>
  </w:num>
  <w:num w:numId="14">
    <w:abstractNumId w:val="28"/>
  </w:num>
  <w:num w:numId="15">
    <w:abstractNumId w:val="7"/>
  </w:num>
  <w:num w:numId="16">
    <w:abstractNumId w:val="21"/>
  </w:num>
  <w:num w:numId="17">
    <w:abstractNumId w:val="25"/>
  </w:num>
  <w:num w:numId="18">
    <w:abstractNumId w:val="20"/>
  </w:num>
  <w:num w:numId="19">
    <w:abstractNumId w:val="20"/>
    <w:lvlOverride w:ilvl="0">
      <w:lvl w:ilvl="0">
        <w:numFmt w:val="bullet"/>
        <w:lvlText w:val="o"/>
        <w:lvlJc w:val="left"/>
        <w:pPr>
          <w:tabs>
            <w:tab w:val="num" w:pos="720"/>
          </w:tabs>
          <w:ind w:left="720" w:hanging="360"/>
        </w:pPr>
        <w:rPr>
          <w:rFonts w:ascii="Courier New" w:hAnsi="Courier New" w:hint="default"/>
          <w:sz w:val="20"/>
        </w:rPr>
      </w:lvl>
    </w:lvlOverride>
  </w:num>
  <w:num w:numId="20">
    <w:abstractNumId w:val="10"/>
  </w:num>
  <w:num w:numId="21">
    <w:abstractNumId w:val="12"/>
  </w:num>
  <w:num w:numId="22">
    <w:abstractNumId w:val="13"/>
  </w:num>
  <w:num w:numId="23">
    <w:abstractNumId w:val="31"/>
  </w:num>
  <w:num w:numId="24">
    <w:abstractNumId w:val="24"/>
  </w:num>
  <w:num w:numId="25">
    <w:abstractNumId w:val="32"/>
  </w:num>
  <w:num w:numId="26">
    <w:abstractNumId w:val="36"/>
  </w:num>
  <w:num w:numId="27">
    <w:abstractNumId w:val="4"/>
  </w:num>
  <w:num w:numId="28">
    <w:abstractNumId w:val="30"/>
  </w:num>
  <w:num w:numId="29">
    <w:abstractNumId w:val="2"/>
  </w:num>
  <w:num w:numId="30">
    <w:abstractNumId w:val="8"/>
  </w:num>
  <w:num w:numId="31">
    <w:abstractNumId w:val="29"/>
  </w:num>
  <w:num w:numId="32">
    <w:abstractNumId w:val="9"/>
  </w:num>
  <w:num w:numId="33">
    <w:abstractNumId w:val="15"/>
  </w:num>
  <w:num w:numId="34">
    <w:abstractNumId w:val="18"/>
  </w:num>
  <w:num w:numId="35">
    <w:abstractNumId w:val="26"/>
  </w:num>
  <w:num w:numId="36">
    <w:abstractNumId w:val="35"/>
  </w:num>
  <w:num w:numId="37">
    <w:abstractNumId w:val="1"/>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iC41VFpAo+ZmTGARnzCeZpTRsVZ4L1eBlHHXZdXhgGFy3ocphfQhO2ciiCrc4Bw/uLWTweMo+MS7R8F6/Q/ALw==" w:salt="BPqY5H0rVAr/3DWk6dBKrA=="/>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4EE1"/>
    <w:rsid w:val="0001679E"/>
    <w:rsid w:val="000456A2"/>
    <w:rsid w:val="00071985"/>
    <w:rsid w:val="000F46F3"/>
    <w:rsid w:val="00134163"/>
    <w:rsid w:val="00280C59"/>
    <w:rsid w:val="003E64DE"/>
    <w:rsid w:val="005A0D8B"/>
    <w:rsid w:val="005B74BF"/>
    <w:rsid w:val="006431E0"/>
    <w:rsid w:val="008B2634"/>
    <w:rsid w:val="00970375"/>
    <w:rsid w:val="009D51C4"/>
    <w:rsid w:val="009E49EF"/>
    <w:rsid w:val="00A0266D"/>
    <w:rsid w:val="00A347B2"/>
    <w:rsid w:val="00AC557C"/>
    <w:rsid w:val="00BF2A5F"/>
    <w:rsid w:val="00C1432C"/>
    <w:rsid w:val="00C964AB"/>
    <w:rsid w:val="00D34EE1"/>
    <w:rsid w:val="00DE61A2"/>
    <w:rsid w:val="00E12066"/>
    <w:rsid w:val="00E41DC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1E096F1-5029-41D8-AB1A-535E7EEE3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266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4EE1"/>
    <w:pPr>
      <w:ind w:left="720"/>
      <w:contextualSpacing/>
    </w:pPr>
  </w:style>
  <w:style w:type="paragraph" w:styleId="BalloonText">
    <w:name w:val="Balloon Text"/>
    <w:basedOn w:val="Normal"/>
    <w:link w:val="BalloonTextChar"/>
    <w:uiPriority w:val="99"/>
    <w:semiHidden/>
    <w:unhideWhenUsed/>
    <w:rsid w:val="005B74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74BF"/>
    <w:rPr>
      <w:rFonts w:ascii="Tahoma" w:hAnsi="Tahoma" w:cs="Tahoma"/>
      <w:sz w:val="16"/>
      <w:szCs w:val="16"/>
    </w:rPr>
  </w:style>
  <w:style w:type="paragraph" w:styleId="Header">
    <w:name w:val="header"/>
    <w:basedOn w:val="Normal"/>
    <w:link w:val="HeaderChar"/>
    <w:uiPriority w:val="99"/>
    <w:unhideWhenUsed/>
    <w:rsid w:val="005B74BF"/>
    <w:pPr>
      <w:tabs>
        <w:tab w:val="center" w:pos="4536"/>
        <w:tab w:val="right" w:pos="9072"/>
      </w:tabs>
      <w:spacing w:after="0" w:line="240" w:lineRule="auto"/>
    </w:pPr>
  </w:style>
  <w:style w:type="character" w:customStyle="1" w:styleId="HeaderChar">
    <w:name w:val="Header Char"/>
    <w:basedOn w:val="DefaultParagraphFont"/>
    <w:link w:val="Header"/>
    <w:uiPriority w:val="99"/>
    <w:rsid w:val="005B74BF"/>
  </w:style>
  <w:style w:type="paragraph" w:styleId="Footer">
    <w:name w:val="footer"/>
    <w:basedOn w:val="Normal"/>
    <w:link w:val="FooterChar"/>
    <w:uiPriority w:val="99"/>
    <w:unhideWhenUsed/>
    <w:rsid w:val="005B74BF"/>
    <w:pPr>
      <w:tabs>
        <w:tab w:val="center" w:pos="4536"/>
        <w:tab w:val="right" w:pos="9072"/>
      </w:tabs>
      <w:spacing w:after="0" w:line="240" w:lineRule="auto"/>
    </w:pPr>
  </w:style>
  <w:style w:type="character" w:customStyle="1" w:styleId="FooterChar">
    <w:name w:val="Footer Char"/>
    <w:basedOn w:val="DefaultParagraphFont"/>
    <w:link w:val="Footer"/>
    <w:uiPriority w:val="99"/>
    <w:rsid w:val="005B74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H:\anatomie_vasculaire.php.htm" TargetMode="External"/><Relationship Id="rId13" Type="http://schemas.openxmlformats.org/officeDocument/2006/relationships/image" Target="media/image3.emf"/><Relationship Id="rId18" Type="http://schemas.openxmlformats.org/officeDocument/2006/relationships/image" Target="media/image6.emf"/><Relationship Id="rId3" Type="http://schemas.openxmlformats.org/officeDocument/2006/relationships/settings" Target="settings.xml"/><Relationship Id="rId21" Type="http://schemas.openxmlformats.org/officeDocument/2006/relationships/glossaryDocument" Target="glossary/document.xml"/><Relationship Id="rId7" Type="http://schemas.openxmlformats.org/officeDocument/2006/relationships/hyperlink" Target="file:///H:\anatomie_vasculaire.php.htm" TargetMode="External"/><Relationship Id="rId12" Type="http://schemas.openxmlformats.org/officeDocument/2006/relationships/image" Target="media/image2.emf"/><Relationship Id="rId17" Type="http://schemas.microsoft.com/office/2007/relationships/hdphoto" Target="media/hdphoto2.wdp"/><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emf"/><Relationship Id="rId5" Type="http://schemas.openxmlformats.org/officeDocument/2006/relationships/footnotes" Target="footnotes.xml"/><Relationship Id="rId15" Type="http://schemas.microsoft.com/office/2007/relationships/hdphoto" Target="media/hdphoto1.wdp"/><Relationship Id="rId10" Type="http://schemas.openxmlformats.org/officeDocument/2006/relationships/hyperlink" Target="file:///H:\anatomie_vasculaire.php.htm"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H:\anatomie_vasculaire.php.htm" TargetMode="External"/><Relationship Id="rId14" Type="http://schemas.openxmlformats.org/officeDocument/2006/relationships/image" Target="media/image4.png"/><Relationship Id="rId22"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A12F4CE43094CC7B1F8FFEB97276F9A"/>
        <w:category>
          <w:name w:val="Général"/>
          <w:gallery w:val="placeholder"/>
        </w:category>
        <w:types>
          <w:type w:val="bbPlcHdr"/>
        </w:types>
        <w:behaviors>
          <w:behavior w:val="content"/>
        </w:behaviors>
        <w:guid w:val="{FD1F9012-0AAD-4727-B62F-2D1BA2C93F36}"/>
      </w:docPartPr>
      <w:docPartBody>
        <w:p w:rsidR="00B44CB8" w:rsidRDefault="00ED150C" w:rsidP="00ED150C">
          <w:pPr>
            <w:pStyle w:val="CA12F4CE43094CC7B1F8FFEB97276F9A"/>
          </w:pPr>
          <w:r>
            <w:rPr>
              <w:rFonts w:asciiTheme="majorHAnsi" w:eastAsiaTheme="majorEastAsia" w:hAnsiTheme="majorHAnsi" w:cstheme="majorBidi"/>
              <w:sz w:val="32"/>
              <w:szCs w:val="32"/>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150C"/>
    <w:rsid w:val="00B44CB8"/>
    <w:rsid w:val="00B86600"/>
    <w:rsid w:val="00DA2038"/>
    <w:rsid w:val="00ED150C"/>
    <w:rsid w:val="00FC6A0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12F4CE43094CC7B1F8FFEB97276F9A">
    <w:name w:val="CA12F4CE43094CC7B1F8FFEB97276F9A"/>
    <w:rsid w:val="00ED15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1</Pages>
  <Words>1473</Words>
  <Characters>8102</Characters>
  <Application>Microsoft Office Word</Application>
  <DocSecurity>8</DocSecurity>
  <Lines>67</Lines>
  <Paragraphs>19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Anatomie Physiologie         -    Appareil cardiaque      -       Le système vasculaire</vt:lpstr>
      <vt:lpstr/>
    </vt:vector>
  </TitlesOfParts>
  <Company/>
  <LinksUpToDate>false</LinksUpToDate>
  <CharactersWithSpaces>9556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Anatomie Physiologie         -    Appareil cardiaque      -       Le système vasculaire</dc:title>
  <dc:subject/>
  <dc:creator>HADJIDJ</dc:creator>
  <cp:keywords/>
  <dc:description/>
  <cp:lastModifiedBy>IBRAHIM</cp:lastModifiedBy>
  <cp:revision>9</cp:revision>
  <dcterms:created xsi:type="dcterms:W3CDTF">2014-02-04T20:59:00Z</dcterms:created>
  <dcterms:modified xsi:type="dcterms:W3CDTF">2015-03-31T20:58:00Z</dcterms:modified>
</cp:coreProperties>
</file>