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734" w:rsidRPr="00D63734" w:rsidRDefault="00D63734" w:rsidP="00D63734">
      <w:pPr>
        <w:spacing w:before="100" w:beforeAutospacing="1" w:after="100" w:afterAutospacing="1" w:line="240" w:lineRule="auto"/>
        <w:ind w:right="-483"/>
        <w:outlineLvl w:val="1"/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</w:pPr>
      <w:bookmarkStart w:id="0" w:name="_GoBack"/>
      <w:bookmarkEnd w:id="0"/>
      <w:r w:rsidRPr="00D63734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>Institut supérieur de formation paramédical</w:t>
      </w:r>
      <w:r w:rsidR="00AA6F09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>e</w:t>
      </w:r>
      <w:r w:rsidRPr="00D63734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 xml:space="preserve"> de Khémis Miliana  w. d’Ain Défla</w:t>
      </w:r>
    </w:p>
    <w:p w:rsidR="00D63734" w:rsidRPr="00D63734" w:rsidRDefault="00D63734" w:rsidP="00D63734">
      <w:pPr>
        <w:spacing w:before="100" w:beforeAutospacing="1" w:after="100" w:afterAutospacing="1" w:line="240" w:lineRule="auto"/>
        <w:outlineLvl w:val="1"/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</w:pPr>
      <w:r w:rsidRPr="00D63734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>Module : anatomie physiologie</w:t>
      </w:r>
    </w:p>
    <w:p w:rsidR="00D63734" w:rsidRPr="00D63734" w:rsidRDefault="00D63734" w:rsidP="00D63734">
      <w:pPr>
        <w:spacing w:before="100" w:beforeAutospacing="1" w:after="100" w:afterAutospacing="1" w:line="240" w:lineRule="auto"/>
        <w:outlineLvl w:val="1"/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</w:pPr>
      <w:r w:rsidRPr="00D63734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>Chapitre : l’appareil cardio-vasculaire</w:t>
      </w:r>
    </w:p>
    <w:p w:rsidR="00D63734" w:rsidRPr="00D63734" w:rsidRDefault="00D63734" w:rsidP="00D63734">
      <w:pPr>
        <w:spacing w:before="100" w:beforeAutospacing="1" w:after="100" w:afterAutospacing="1" w:line="240" w:lineRule="auto"/>
        <w:outlineLvl w:val="1"/>
        <w:rPr>
          <w:rFonts w:ascii="Lucida Calligraphy" w:eastAsia="+mn-ea" w:hAnsi="Lucida Calligraphy" w:cs="Times New Roman"/>
          <w:color w:val="000000"/>
          <w:kern w:val="24"/>
          <w:sz w:val="40"/>
          <w:szCs w:val="40"/>
        </w:rPr>
      </w:pPr>
      <w:r w:rsidRPr="00D63734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>Cour : Introduction à l’appareil cardio-vasculaire</w:t>
      </w:r>
    </w:p>
    <w:p w:rsidR="00D63734" w:rsidRDefault="00D63734" w:rsidP="0000127C">
      <w:pPr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:rsidR="007E7677" w:rsidRPr="00D63734" w:rsidRDefault="007E7677" w:rsidP="0000127C">
      <w:pPr>
        <w:jc w:val="center"/>
        <w:rPr>
          <w:rFonts w:ascii="Algerian" w:hAnsi="Algerian" w:cs="Times New Roman"/>
          <w:b/>
          <w:color w:val="FF0000"/>
          <w:sz w:val="36"/>
          <w:szCs w:val="24"/>
        </w:rPr>
      </w:pPr>
      <w:r w:rsidRPr="00D63734">
        <w:rPr>
          <w:rFonts w:ascii="Algerian" w:hAnsi="Algerian" w:cs="Times New Roman"/>
          <w:b/>
          <w:color w:val="FF0000"/>
          <w:sz w:val="36"/>
          <w:szCs w:val="24"/>
        </w:rPr>
        <w:t>Introduction à l’appareil cardio-vasculaire</w:t>
      </w:r>
    </w:p>
    <w:p w:rsidR="007E7677" w:rsidRPr="0000127C" w:rsidRDefault="007E7677" w:rsidP="0000127C">
      <w:pPr>
        <w:rPr>
          <w:rFonts w:ascii="Times New Roman" w:hAnsi="Times New Roman" w:cs="Times New Roman"/>
          <w:sz w:val="24"/>
          <w:szCs w:val="24"/>
        </w:rPr>
      </w:pPr>
      <w:r w:rsidRPr="0000127C">
        <w:rPr>
          <w:rFonts w:ascii="Times New Roman" w:hAnsi="Times New Roman" w:cs="Times New Roman"/>
          <w:sz w:val="24"/>
          <w:szCs w:val="24"/>
        </w:rPr>
        <w:t xml:space="preserve">Plan </w:t>
      </w:r>
    </w:p>
    <w:p w:rsidR="007E7677" w:rsidRPr="0000127C" w:rsidRDefault="007E7677" w:rsidP="000012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127C">
        <w:rPr>
          <w:rFonts w:ascii="Times New Roman" w:hAnsi="Times New Roman" w:cs="Times New Roman"/>
          <w:sz w:val="24"/>
          <w:szCs w:val="24"/>
        </w:rPr>
        <w:t>Définitions généralités</w:t>
      </w:r>
    </w:p>
    <w:p w:rsidR="007E7677" w:rsidRPr="0000127C" w:rsidRDefault="007E7677" w:rsidP="000012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127C">
        <w:rPr>
          <w:rFonts w:ascii="Times New Roman" w:hAnsi="Times New Roman" w:cs="Times New Roman"/>
          <w:sz w:val="24"/>
          <w:szCs w:val="24"/>
        </w:rPr>
        <w:t xml:space="preserve">Organisation </w:t>
      </w:r>
    </w:p>
    <w:p w:rsidR="007E7677" w:rsidRPr="0000127C" w:rsidRDefault="007E7677" w:rsidP="000012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127C">
        <w:rPr>
          <w:rFonts w:ascii="Times New Roman" w:hAnsi="Times New Roman" w:cs="Times New Roman"/>
          <w:sz w:val="24"/>
          <w:szCs w:val="24"/>
        </w:rPr>
        <w:t xml:space="preserve">Histologie </w:t>
      </w:r>
    </w:p>
    <w:p w:rsidR="007E7677" w:rsidRPr="0000127C" w:rsidRDefault="007E7677" w:rsidP="00001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27C">
        <w:rPr>
          <w:rFonts w:ascii="Times New Roman" w:hAnsi="Times New Roman" w:cs="Times New Roman"/>
          <w:sz w:val="24"/>
          <w:szCs w:val="24"/>
        </w:rPr>
        <w:t>Cœur</w:t>
      </w:r>
    </w:p>
    <w:p w:rsidR="007E7677" w:rsidRDefault="007E7677" w:rsidP="00001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27C">
        <w:rPr>
          <w:rFonts w:ascii="Times New Roman" w:hAnsi="Times New Roman" w:cs="Times New Roman"/>
          <w:sz w:val="24"/>
          <w:szCs w:val="24"/>
        </w:rPr>
        <w:t xml:space="preserve">Vaisseaux </w:t>
      </w:r>
    </w:p>
    <w:p w:rsidR="005C19CE" w:rsidRPr="005C19CE" w:rsidRDefault="005C19CE" w:rsidP="005C19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C19CE">
        <w:rPr>
          <w:rFonts w:ascii="Times New Roman" w:hAnsi="Times New Roman" w:cs="Times New Roman"/>
          <w:sz w:val="24"/>
          <w:szCs w:val="24"/>
        </w:rPr>
        <w:t xml:space="preserve">Physiologie </w:t>
      </w:r>
    </w:p>
    <w:p w:rsidR="007E7677" w:rsidRDefault="007E7677" w:rsidP="0000127C">
      <w:pPr>
        <w:rPr>
          <w:rFonts w:ascii="Times New Roman" w:hAnsi="Times New Roman" w:cs="Times New Roman"/>
          <w:sz w:val="24"/>
          <w:szCs w:val="24"/>
        </w:rPr>
      </w:pPr>
    </w:p>
    <w:p w:rsidR="0000127C" w:rsidRDefault="0000127C" w:rsidP="0000127C">
      <w:pPr>
        <w:rPr>
          <w:rFonts w:ascii="Times New Roman" w:hAnsi="Times New Roman" w:cs="Times New Roman"/>
          <w:sz w:val="24"/>
          <w:szCs w:val="24"/>
        </w:rPr>
      </w:pPr>
    </w:p>
    <w:p w:rsidR="0000127C" w:rsidRDefault="0000127C" w:rsidP="0000127C">
      <w:pPr>
        <w:rPr>
          <w:rFonts w:ascii="Times New Roman" w:hAnsi="Times New Roman" w:cs="Times New Roman"/>
          <w:sz w:val="24"/>
          <w:szCs w:val="24"/>
        </w:rPr>
      </w:pPr>
    </w:p>
    <w:p w:rsidR="0000127C" w:rsidRDefault="0000127C" w:rsidP="0000127C">
      <w:pPr>
        <w:rPr>
          <w:rFonts w:ascii="Times New Roman" w:hAnsi="Times New Roman" w:cs="Times New Roman"/>
          <w:sz w:val="24"/>
          <w:szCs w:val="24"/>
        </w:rPr>
      </w:pPr>
    </w:p>
    <w:p w:rsidR="0000127C" w:rsidRDefault="0000127C" w:rsidP="0000127C">
      <w:pPr>
        <w:rPr>
          <w:rFonts w:ascii="Times New Roman" w:hAnsi="Times New Roman" w:cs="Times New Roman"/>
          <w:sz w:val="24"/>
          <w:szCs w:val="24"/>
        </w:rPr>
      </w:pPr>
    </w:p>
    <w:p w:rsidR="0000127C" w:rsidRDefault="0000127C" w:rsidP="0000127C">
      <w:pPr>
        <w:rPr>
          <w:rFonts w:ascii="Times New Roman" w:hAnsi="Times New Roman" w:cs="Times New Roman"/>
          <w:sz w:val="24"/>
          <w:szCs w:val="24"/>
        </w:rPr>
      </w:pPr>
    </w:p>
    <w:p w:rsidR="0000127C" w:rsidRDefault="0000127C" w:rsidP="0000127C">
      <w:pPr>
        <w:rPr>
          <w:rFonts w:ascii="Times New Roman" w:hAnsi="Times New Roman" w:cs="Times New Roman"/>
          <w:sz w:val="24"/>
          <w:szCs w:val="24"/>
        </w:rPr>
      </w:pPr>
    </w:p>
    <w:p w:rsidR="0000127C" w:rsidRDefault="0000127C" w:rsidP="0000127C">
      <w:pPr>
        <w:rPr>
          <w:rFonts w:ascii="Times New Roman" w:hAnsi="Times New Roman" w:cs="Times New Roman"/>
          <w:sz w:val="24"/>
          <w:szCs w:val="24"/>
        </w:rPr>
      </w:pPr>
    </w:p>
    <w:p w:rsidR="0000127C" w:rsidRDefault="0000127C" w:rsidP="0000127C">
      <w:pPr>
        <w:rPr>
          <w:rFonts w:ascii="Times New Roman" w:hAnsi="Times New Roman" w:cs="Times New Roman"/>
          <w:sz w:val="24"/>
          <w:szCs w:val="24"/>
        </w:rPr>
      </w:pPr>
    </w:p>
    <w:p w:rsidR="0000127C" w:rsidRDefault="0000127C" w:rsidP="0000127C">
      <w:pPr>
        <w:rPr>
          <w:rFonts w:ascii="Times New Roman" w:hAnsi="Times New Roman" w:cs="Times New Roman"/>
          <w:sz w:val="24"/>
          <w:szCs w:val="24"/>
        </w:rPr>
      </w:pPr>
    </w:p>
    <w:p w:rsidR="0000127C" w:rsidRDefault="0000127C" w:rsidP="0000127C">
      <w:pPr>
        <w:rPr>
          <w:rFonts w:ascii="Times New Roman" w:hAnsi="Times New Roman" w:cs="Times New Roman"/>
          <w:sz w:val="24"/>
          <w:szCs w:val="24"/>
        </w:rPr>
      </w:pPr>
    </w:p>
    <w:p w:rsidR="0000127C" w:rsidRDefault="0000127C" w:rsidP="0000127C">
      <w:pPr>
        <w:rPr>
          <w:rFonts w:ascii="Times New Roman" w:hAnsi="Times New Roman" w:cs="Times New Roman"/>
          <w:sz w:val="24"/>
          <w:szCs w:val="24"/>
        </w:rPr>
      </w:pPr>
    </w:p>
    <w:p w:rsidR="0000127C" w:rsidRDefault="0000127C" w:rsidP="0000127C">
      <w:pPr>
        <w:rPr>
          <w:rFonts w:ascii="Times New Roman" w:hAnsi="Times New Roman" w:cs="Times New Roman"/>
          <w:sz w:val="24"/>
          <w:szCs w:val="24"/>
        </w:rPr>
      </w:pPr>
    </w:p>
    <w:p w:rsidR="0000127C" w:rsidRDefault="0000127C" w:rsidP="0000127C">
      <w:pPr>
        <w:rPr>
          <w:rFonts w:ascii="Times New Roman" w:hAnsi="Times New Roman" w:cs="Times New Roman"/>
          <w:sz w:val="24"/>
          <w:szCs w:val="24"/>
        </w:rPr>
      </w:pPr>
    </w:p>
    <w:p w:rsidR="0000127C" w:rsidRDefault="0000127C" w:rsidP="0000127C">
      <w:pPr>
        <w:rPr>
          <w:rFonts w:ascii="Times New Roman" w:hAnsi="Times New Roman" w:cs="Times New Roman"/>
          <w:sz w:val="24"/>
          <w:szCs w:val="24"/>
        </w:rPr>
      </w:pPr>
    </w:p>
    <w:p w:rsidR="0000127C" w:rsidRPr="005C19CE" w:rsidRDefault="0000127C" w:rsidP="005C19CE">
      <w:pPr>
        <w:pStyle w:val="ListParagraph"/>
        <w:numPr>
          <w:ilvl w:val="0"/>
          <w:numId w:val="5"/>
        </w:numPr>
        <w:rPr>
          <w:rFonts w:ascii="Algerian" w:hAnsi="Algerian" w:cs="Times New Roman"/>
          <w:b/>
          <w:color w:val="FF0000"/>
          <w:sz w:val="28"/>
          <w:szCs w:val="24"/>
        </w:rPr>
      </w:pPr>
      <w:r w:rsidRPr="005C19CE">
        <w:rPr>
          <w:rFonts w:ascii="Algerian" w:hAnsi="Algerian" w:cs="Times New Roman"/>
          <w:b/>
          <w:color w:val="FF0000"/>
          <w:sz w:val="28"/>
          <w:szCs w:val="24"/>
        </w:rPr>
        <w:lastRenderedPageBreak/>
        <w:t>Définitions généralités</w:t>
      </w:r>
    </w:p>
    <w:p w:rsidR="005C19CE" w:rsidRDefault="004C6F82" w:rsidP="005C19C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C’est l’appareil circulatoire</w:t>
      </w:r>
    </w:p>
    <w:p w:rsidR="004C6F82" w:rsidRPr="004C6F82" w:rsidRDefault="004C6F82" w:rsidP="005C19C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C19CE" w:rsidRPr="005C19CE" w:rsidRDefault="005C19CE" w:rsidP="005C19CE">
      <w:pPr>
        <w:pStyle w:val="ListParagraph"/>
        <w:numPr>
          <w:ilvl w:val="0"/>
          <w:numId w:val="5"/>
        </w:numPr>
        <w:rPr>
          <w:rFonts w:ascii="Algerian" w:hAnsi="Algerian" w:cs="Times New Roman"/>
          <w:b/>
          <w:color w:val="FF0000"/>
          <w:sz w:val="28"/>
          <w:szCs w:val="24"/>
        </w:rPr>
      </w:pPr>
      <w:r w:rsidRPr="005C19CE">
        <w:rPr>
          <w:rFonts w:ascii="Algerian" w:hAnsi="Algerian" w:cs="Times New Roman"/>
          <w:b/>
          <w:color w:val="FF0000"/>
          <w:sz w:val="28"/>
          <w:szCs w:val="24"/>
        </w:rPr>
        <w:t xml:space="preserve">Organisation </w:t>
      </w:r>
    </w:p>
    <w:p w:rsidR="005C19CE" w:rsidRPr="005C19CE" w:rsidRDefault="005C19CE" w:rsidP="005C19C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E7677" w:rsidRPr="00602742" w:rsidRDefault="007E7677" w:rsidP="0060274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02742">
        <w:rPr>
          <w:rFonts w:ascii="Times New Roman" w:hAnsi="Times New Roman" w:cs="Times New Roman"/>
          <w:sz w:val="24"/>
          <w:szCs w:val="24"/>
        </w:rPr>
        <w:t>L’appareil cardiovasculaire est constitué de:</w:t>
      </w:r>
    </w:p>
    <w:p w:rsidR="007E7677" w:rsidRPr="00602742" w:rsidRDefault="00602742" w:rsidP="00602742">
      <w:pPr>
        <w:pStyle w:val="ListParagraph"/>
        <w:numPr>
          <w:ilvl w:val="0"/>
          <w:numId w:val="10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602742">
        <w:rPr>
          <w:rFonts w:ascii="Times New Roman" w:hAnsi="Times New Roman" w:cs="Times New Roman"/>
          <w:sz w:val="24"/>
          <w:szCs w:val="24"/>
        </w:rPr>
        <w:t xml:space="preserve">Le cœur </w:t>
      </w:r>
    </w:p>
    <w:p w:rsidR="007E7677" w:rsidRPr="00602742" w:rsidRDefault="00602742" w:rsidP="00602742">
      <w:pPr>
        <w:pStyle w:val="ListParagraph"/>
        <w:numPr>
          <w:ilvl w:val="0"/>
          <w:numId w:val="10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602742">
        <w:rPr>
          <w:rFonts w:ascii="Times New Roman" w:hAnsi="Times New Roman" w:cs="Times New Roman"/>
          <w:sz w:val="24"/>
          <w:szCs w:val="24"/>
        </w:rPr>
        <w:t xml:space="preserve">Système artériel </w:t>
      </w:r>
    </w:p>
    <w:p w:rsidR="007E7677" w:rsidRPr="00602742" w:rsidRDefault="00602742" w:rsidP="00602742">
      <w:pPr>
        <w:pStyle w:val="ListParagraph"/>
        <w:numPr>
          <w:ilvl w:val="0"/>
          <w:numId w:val="10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602742">
        <w:rPr>
          <w:rFonts w:ascii="Times New Roman" w:hAnsi="Times New Roman" w:cs="Times New Roman"/>
          <w:sz w:val="24"/>
          <w:szCs w:val="24"/>
        </w:rPr>
        <w:t xml:space="preserve">Système veineux </w:t>
      </w:r>
    </w:p>
    <w:p w:rsidR="007E7677" w:rsidRDefault="00602742" w:rsidP="00602742">
      <w:pPr>
        <w:pStyle w:val="ListParagraph"/>
        <w:numPr>
          <w:ilvl w:val="0"/>
          <w:numId w:val="10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602742">
        <w:rPr>
          <w:rFonts w:ascii="Times New Roman" w:hAnsi="Times New Roman" w:cs="Times New Roman"/>
          <w:sz w:val="24"/>
          <w:szCs w:val="24"/>
        </w:rPr>
        <w:t xml:space="preserve">Système </w:t>
      </w:r>
      <w:r w:rsidR="007E7677" w:rsidRPr="00602742">
        <w:rPr>
          <w:rFonts w:ascii="Times New Roman" w:hAnsi="Times New Roman" w:cs="Times New Roman"/>
          <w:sz w:val="24"/>
          <w:szCs w:val="24"/>
        </w:rPr>
        <w:t>lymphatique</w:t>
      </w:r>
    </w:p>
    <w:p w:rsidR="00602742" w:rsidRPr="00602742" w:rsidRDefault="00602742" w:rsidP="00602742">
      <w:pPr>
        <w:pStyle w:val="ListParagraph"/>
        <w:ind w:left="1134"/>
        <w:rPr>
          <w:rFonts w:ascii="Times New Roman" w:hAnsi="Times New Roman" w:cs="Times New Roman"/>
          <w:sz w:val="24"/>
          <w:szCs w:val="24"/>
        </w:rPr>
      </w:pPr>
    </w:p>
    <w:p w:rsidR="007E7677" w:rsidRPr="00602742" w:rsidRDefault="00602742" w:rsidP="0060274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02742">
        <w:rPr>
          <w:rFonts w:ascii="Times New Roman" w:hAnsi="Times New Roman" w:cs="Times New Roman"/>
          <w:b/>
          <w:color w:val="FF0000"/>
          <w:sz w:val="28"/>
          <w:szCs w:val="24"/>
        </w:rPr>
        <w:t>LE CŒUR</w:t>
      </w:r>
      <w:r w:rsidRPr="00602742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="007E7677" w:rsidRPr="00602742">
        <w:rPr>
          <w:rFonts w:ascii="Times New Roman" w:hAnsi="Times New Roman" w:cs="Times New Roman"/>
          <w:sz w:val="24"/>
          <w:szCs w:val="24"/>
        </w:rPr>
        <w:t>:</w:t>
      </w:r>
    </w:p>
    <w:p w:rsidR="007E7677" w:rsidRDefault="007E7677" w:rsidP="0060274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02742">
        <w:rPr>
          <w:rFonts w:ascii="Times New Roman" w:hAnsi="Times New Roman" w:cs="Times New Roman"/>
          <w:sz w:val="24"/>
          <w:szCs w:val="24"/>
        </w:rPr>
        <w:t xml:space="preserve">C’est une pompe ou le sang est aspiré vers  le cœur et propulsé vers les organes </w:t>
      </w:r>
    </w:p>
    <w:p w:rsidR="00602742" w:rsidRPr="00602742" w:rsidRDefault="00602742" w:rsidP="006027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E7677" w:rsidRPr="00602742" w:rsidRDefault="00602742" w:rsidP="0060274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60274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LE SYSTEME ARTERIEL : </w:t>
      </w:r>
    </w:p>
    <w:p w:rsidR="007E7677" w:rsidRPr="00602742" w:rsidRDefault="007E7677" w:rsidP="0060274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02742">
        <w:rPr>
          <w:rFonts w:ascii="Times New Roman" w:hAnsi="Times New Roman" w:cs="Times New Roman"/>
          <w:sz w:val="24"/>
          <w:szCs w:val="24"/>
        </w:rPr>
        <w:t xml:space="preserve">Est constitué par les artères du tronc transportent le sang du cœur vers la périphérie </w:t>
      </w:r>
    </w:p>
    <w:p w:rsidR="00602742" w:rsidRDefault="007E7677" w:rsidP="00602742">
      <w:pPr>
        <w:pStyle w:val="ListParagraph"/>
        <w:numPr>
          <w:ilvl w:val="0"/>
          <w:numId w:val="15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602742">
        <w:rPr>
          <w:rFonts w:ascii="Times New Roman" w:hAnsi="Times New Roman" w:cs="Times New Roman"/>
          <w:b/>
          <w:sz w:val="24"/>
          <w:szCs w:val="24"/>
        </w:rPr>
        <w:t xml:space="preserve">Les artères  pulmonaires </w:t>
      </w:r>
      <w:r w:rsidRPr="00602742">
        <w:rPr>
          <w:rFonts w:ascii="Times New Roman" w:hAnsi="Times New Roman" w:cs="Times New Roman"/>
          <w:sz w:val="24"/>
          <w:szCs w:val="24"/>
        </w:rPr>
        <w:t xml:space="preserve">: qui  transporte  le sang veineux du l’oreillette droite vers les poumons </w:t>
      </w:r>
    </w:p>
    <w:p w:rsidR="007E7677" w:rsidRDefault="007E7677" w:rsidP="00602742">
      <w:pPr>
        <w:pStyle w:val="ListParagraph"/>
        <w:numPr>
          <w:ilvl w:val="0"/>
          <w:numId w:val="15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602742">
        <w:rPr>
          <w:rFonts w:ascii="Times New Roman" w:hAnsi="Times New Roman" w:cs="Times New Roman"/>
          <w:b/>
          <w:sz w:val="24"/>
          <w:szCs w:val="24"/>
        </w:rPr>
        <w:t>L’aorte</w:t>
      </w:r>
      <w:r w:rsidRPr="00602742">
        <w:rPr>
          <w:rFonts w:ascii="Times New Roman" w:hAnsi="Times New Roman" w:cs="Times New Roman"/>
          <w:sz w:val="24"/>
          <w:szCs w:val="24"/>
        </w:rPr>
        <w:t xml:space="preserve"> : transporte le sang artériel du ventricule vers les différents organes </w:t>
      </w:r>
    </w:p>
    <w:p w:rsidR="00602742" w:rsidRPr="00602742" w:rsidRDefault="00602742" w:rsidP="00602742">
      <w:pPr>
        <w:pStyle w:val="ListParagraph"/>
        <w:ind w:left="1134"/>
        <w:rPr>
          <w:rFonts w:ascii="Times New Roman" w:hAnsi="Times New Roman" w:cs="Times New Roman"/>
          <w:sz w:val="24"/>
          <w:szCs w:val="24"/>
        </w:rPr>
      </w:pPr>
    </w:p>
    <w:p w:rsidR="007E7677" w:rsidRPr="00602742" w:rsidRDefault="00602742" w:rsidP="0060274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602742">
        <w:rPr>
          <w:rFonts w:ascii="Times New Roman" w:hAnsi="Times New Roman" w:cs="Times New Roman"/>
          <w:b/>
          <w:color w:val="FF0000"/>
          <w:sz w:val="28"/>
          <w:szCs w:val="24"/>
        </w:rPr>
        <w:t>LE SYSTEME VEINEUX :</w:t>
      </w:r>
    </w:p>
    <w:p w:rsidR="007E7677" w:rsidRPr="00602742" w:rsidRDefault="007E7677" w:rsidP="0060274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02742">
        <w:rPr>
          <w:rFonts w:ascii="Times New Roman" w:hAnsi="Times New Roman" w:cs="Times New Roman"/>
          <w:sz w:val="24"/>
          <w:szCs w:val="24"/>
        </w:rPr>
        <w:t xml:space="preserve">Le système veineux est constitué par  les veines qui ramènent le sang vers le cœur </w:t>
      </w:r>
    </w:p>
    <w:p w:rsidR="007E7677" w:rsidRPr="00602742" w:rsidRDefault="007E7677" w:rsidP="00602742">
      <w:pPr>
        <w:pStyle w:val="ListParagraph"/>
        <w:numPr>
          <w:ilvl w:val="0"/>
          <w:numId w:val="16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602742">
        <w:rPr>
          <w:rFonts w:ascii="Times New Roman" w:hAnsi="Times New Roman" w:cs="Times New Roman"/>
          <w:b/>
          <w:sz w:val="24"/>
          <w:szCs w:val="24"/>
        </w:rPr>
        <w:t>Les veines pulmonaires</w:t>
      </w:r>
      <w:r w:rsidRPr="00602742">
        <w:rPr>
          <w:rFonts w:ascii="Times New Roman" w:hAnsi="Times New Roman" w:cs="Times New Roman"/>
          <w:sz w:val="24"/>
          <w:szCs w:val="24"/>
        </w:rPr>
        <w:t xml:space="preserve"> : en nombre de quatre ramènent le sang des poumons vers le cœur (oreillette gauche)</w:t>
      </w:r>
    </w:p>
    <w:p w:rsidR="00602742" w:rsidRDefault="007E7677" w:rsidP="00602742">
      <w:pPr>
        <w:pStyle w:val="ListParagraph"/>
        <w:numPr>
          <w:ilvl w:val="0"/>
          <w:numId w:val="16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602742">
        <w:rPr>
          <w:rFonts w:ascii="Times New Roman" w:hAnsi="Times New Roman" w:cs="Times New Roman"/>
          <w:b/>
          <w:sz w:val="24"/>
          <w:szCs w:val="24"/>
        </w:rPr>
        <w:t>La veine cave supérieure</w:t>
      </w:r>
      <w:r w:rsidRPr="00602742">
        <w:rPr>
          <w:rFonts w:ascii="Times New Roman" w:hAnsi="Times New Roman" w:cs="Times New Roman"/>
          <w:sz w:val="24"/>
          <w:szCs w:val="24"/>
        </w:rPr>
        <w:t xml:space="preserve"> : </w:t>
      </w:r>
      <w:r w:rsidR="00602742" w:rsidRPr="00602742">
        <w:rPr>
          <w:rFonts w:ascii="Times New Roman" w:hAnsi="Times New Roman" w:cs="Times New Roman"/>
          <w:sz w:val="24"/>
          <w:szCs w:val="24"/>
        </w:rPr>
        <w:t xml:space="preserve">draine </w:t>
      </w:r>
      <w:r w:rsidRPr="00602742">
        <w:rPr>
          <w:rFonts w:ascii="Times New Roman" w:hAnsi="Times New Roman" w:cs="Times New Roman"/>
          <w:sz w:val="24"/>
          <w:szCs w:val="24"/>
        </w:rPr>
        <w:t>la partie sus</w:t>
      </w:r>
      <w:r w:rsidR="00602742">
        <w:rPr>
          <w:rFonts w:ascii="Times New Roman" w:hAnsi="Times New Roman" w:cs="Times New Roman"/>
          <w:sz w:val="24"/>
          <w:szCs w:val="24"/>
        </w:rPr>
        <w:t>-</w:t>
      </w:r>
      <w:r w:rsidRPr="00602742">
        <w:rPr>
          <w:rFonts w:ascii="Times New Roman" w:hAnsi="Times New Roman" w:cs="Times New Roman"/>
          <w:sz w:val="24"/>
          <w:szCs w:val="24"/>
        </w:rPr>
        <w:t>di</w:t>
      </w:r>
      <w:r w:rsidR="00602742">
        <w:rPr>
          <w:rFonts w:ascii="Times New Roman" w:hAnsi="Times New Roman" w:cs="Times New Roman"/>
          <w:sz w:val="24"/>
          <w:szCs w:val="24"/>
        </w:rPr>
        <w:t>aphragmatique du corps vers l’oreillette droite</w:t>
      </w:r>
    </w:p>
    <w:p w:rsidR="00602742" w:rsidRDefault="007E7677" w:rsidP="00602742">
      <w:pPr>
        <w:pStyle w:val="ListParagraph"/>
        <w:numPr>
          <w:ilvl w:val="0"/>
          <w:numId w:val="16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602742">
        <w:rPr>
          <w:rFonts w:ascii="Times New Roman" w:hAnsi="Times New Roman" w:cs="Times New Roman"/>
          <w:b/>
          <w:sz w:val="24"/>
          <w:szCs w:val="24"/>
        </w:rPr>
        <w:t>La  veine cave inferieure</w:t>
      </w:r>
      <w:r w:rsidRPr="00602742">
        <w:rPr>
          <w:rFonts w:ascii="Times New Roman" w:hAnsi="Times New Roman" w:cs="Times New Roman"/>
          <w:sz w:val="24"/>
          <w:szCs w:val="24"/>
        </w:rPr>
        <w:t xml:space="preserve"> : </w:t>
      </w:r>
      <w:r w:rsidR="00602742" w:rsidRPr="00602742">
        <w:rPr>
          <w:rFonts w:ascii="Times New Roman" w:hAnsi="Times New Roman" w:cs="Times New Roman"/>
          <w:sz w:val="24"/>
          <w:szCs w:val="24"/>
        </w:rPr>
        <w:t xml:space="preserve">draine </w:t>
      </w:r>
      <w:r w:rsidRPr="00602742">
        <w:rPr>
          <w:rFonts w:ascii="Times New Roman" w:hAnsi="Times New Roman" w:cs="Times New Roman"/>
          <w:sz w:val="24"/>
          <w:szCs w:val="24"/>
        </w:rPr>
        <w:t>la partie sous</w:t>
      </w:r>
      <w:r w:rsidR="00602742">
        <w:rPr>
          <w:rFonts w:ascii="Times New Roman" w:hAnsi="Times New Roman" w:cs="Times New Roman"/>
          <w:sz w:val="24"/>
          <w:szCs w:val="24"/>
        </w:rPr>
        <w:t>-</w:t>
      </w:r>
      <w:r w:rsidRPr="00602742">
        <w:rPr>
          <w:rFonts w:ascii="Times New Roman" w:hAnsi="Times New Roman" w:cs="Times New Roman"/>
          <w:sz w:val="24"/>
          <w:szCs w:val="24"/>
        </w:rPr>
        <w:t>d</w:t>
      </w:r>
      <w:r w:rsidR="00602742">
        <w:rPr>
          <w:rFonts w:ascii="Times New Roman" w:hAnsi="Times New Roman" w:cs="Times New Roman"/>
          <w:sz w:val="24"/>
          <w:szCs w:val="24"/>
        </w:rPr>
        <w:t>iaphragmatique du corps vers l’oreillette droite</w:t>
      </w:r>
    </w:p>
    <w:p w:rsidR="007E7677" w:rsidRDefault="00602742" w:rsidP="00602742">
      <w:pPr>
        <w:pStyle w:val="ListParagraph"/>
        <w:numPr>
          <w:ilvl w:val="0"/>
          <w:numId w:val="16"/>
        </w:numPr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r w:rsidRPr="00602742">
        <w:rPr>
          <w:rFonts w:ascii="Times New Roman" w:hAnsi="Times New Roman" w:cs="Times New Roman"/>
          <w:b/>
          <w:sz w:val="24"/>
          <w:szCs w:val="24"/>
        </w:rPr>
        <w:t xml:space="preserve">veine  </w:t>
      </w:r>
      <w:r w:rsidR="007E7677" w:rsidRPr="00602742">
        <w:rPr>
          <w:rFonts w:ascii="Times New Roman" w:hAnsi="Times New Roman" w:cs="Times New Roman"/>
          <w:b/>
          <w:sz w:val="24"/>
          <w:szCs w:val="24"/>
        </w:rPr>
        <w:t>porte</w:t>
      </w:r>
      <w:r w:rsidR="007E7677" w:rsidRPr="00602742">
        <w:rPr>
          <w:rFonts w:ascii="Times New Roman" w:hAnsi="Times New Roman" w:cs="Times New Roman"/>
          <w:sz w:val="24"/>
          <w:szCs w:val="24"/>
        </w:rPr>
        <w:t xml:space="preserve"> : </w:t>
      </w:r>
      <w:r w:rsidRPr="00602742">
        <w:rPr>
          <w:rFonts w:ascii="Times New Roman" w:hAnsi="Times New Roman" w:cs="Times New Roman"/>
          <w:sz w:val="24"/>
          <w:szCs w:val="24"/>
        </w:rPr>
        <w:t xml:space="preserve">draine </w:t>
      </w:r>
      <w:r>
        <w:rPr>
          <w:rFonts w:ascii="Times New Roman" w:hAnsi="Times New Roman" w:cs="Times New Roman"/>
          <w:sz w:val="24"/>
          <w:szCs w:val="24"/>
        </w:rPr>
        <w:t xml:space="preserve">le sang </w:t>
      </w:r>
      <w:r w:rsidR="007E7677" w:rsidRPr="00602742">
        <w:rPr>
          <w:rFonts w:ascii="Times New Roman" w:hAnsi="Times New Roman" w:cs="Times New Roman"/>
          <w:sz w:val="24"/>
          <w:szCs w:val="24"/>
        </w:rPr>
        <w:t xml:space="preserve">des organes digestifs vers le foie puis l’oreillette droite </w:t>
      </w:r>
    </w:p>
    <w:p w:rsidR="00602742" w:rsidRPr="00602742" w:rsidRDefault="00602742" w:rsidP="00602742">
      <w:pPr>
        <w:pStyle w:val="ListParagraph"/>
        <w:ind w:left="1134"/>
        <w:rPr>
          <w:rFonts w:ascii="Times New Roman" w:hAnsi="Times New Roman" w:cs="Times New Roman"/>
          <w:sz w:val="24"/>
          <w:szCs w:val="24"/>
        </w:rPr>
      </w:pPr>
    </w:p>
    <w:p w:rsidR="007E7677" w:rsidRDefault="00602742" w:rsidP="0060274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602742">
        <w:rPr>
          <w:rFonts w:ascii="Times New Roman" w:hAnsi="Times New Roman" w:cs="Times New Roman"/>
          <w:b/>
          <w:color w:val="FF0000"/>
          <w:sz w:val="28"/>
          <w:szCs w:val="24"/>
        </w:rPr>
        <w:t>LE SYSTEME LYMPHATIQUE :</w:t>
      </w:r>
    </w:p>
    <w:p w:rsidR="00602742" w:rsidRPr="00602742" w:rsidRDefault="00602742" w:rsidP="0060274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602742">
        <w:rPr>
          <w:rFonts w:ascii="Times New Roman" w:hAnsi="Times New Roman" w:cs="Times New Roman"/>
          <w:b/>
          <w:sz w:val="24"/>
          <w:szCs w:val="24"/>
        </w:rPr>
        <w:t>La lymphe</w:t>
      </w:r>
    </w:p>
    <w:p w:rsidR="00602742" w:rsidRPr="00602742" w:rsidRDefault="00602742" w:rsidP="0060274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602742">
        <w:rPr>
          <w:rFonts w:ascii="Times New Roman" w:hAnsi="Times New Roman" w:cs="Times New Roman"/>
          <w:b/>
          <w:sz w:val="24"/>
          <w:szCs w:val="24"/>
        </w:rPr>
        <w:t>Les ganglions lymphatiques</w:t>
      </w:r>
    </w:p>
    <w:p w:rsidR="00602742" w:rsidRPr="00602742" w:rsidRDefault="00602742" w:rsidP="0060274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602742">
        <w:rPr>
          <w:rFonts w:ascii="Times New Roman" w:hAnsi="Times New Roman" w:cs="Times New Roman"/>
          <w:b/>
          <w:sz w:val="24"/>
          <w:szCs w:val="24"/>
        </w:rPr>
        <w:t>Les capillaires lymphatiques</w:t>
      </w:r>
    </w:p>
    <w:p w:rsidR="00602742" w:rsidRPr="00602742" w:rsidRDefault="00602742" w:rsidP="0060274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602742">
        <w:rPr>
          <w:rFonts w:ascii="Times New Roman" w:hAnsi="Times New Roman" w:cs="Times New Roman"/>
          <w:b/>
          <w:sz w:val="24"/>
          <w:szCs w:val="24"/>
        </w:rPr>
        <w:t xml:space="preserve">Les vaisseaux lymphatiques </w:t>
      </w:r>
    </w:p>
    <w:p w:rsidR="00602742" w:rsidRPr="00602742" w:rsidRDefault="00602742" w:rsidP="0060274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602742">
        <w:rPr>
          <w:rFonts w:ascii="Times New Roman" w:hAnsi="Times New Roman" w:cs="Times New Roman"/>
          <w:b/>
          <w:sz w:val="24"/>
          <w:szCs w:val="24"/>
        </w:rPr>
        <w:t>Les troncs collecteurs lymphatiques</w:t>
      </w:r>
    </w:p>
    <w:p w:rsidR="00602742" w:rsidRPr="00602742" w:rsidRDefault="00602742" w:rsidP="00602742">
      <w:pPr>
        <w:pStyle w:val="ListParagraph"/>
        <w:numPr>
          <w:ilvl w:val="0"/>
          <w:numId w:val="18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602742">
        <w:rPr>
          <w:rFonts w:ascii="Times New Roman" w:hAnsi="Times New Roman" w:cs="Times New Roman"/>
          <w:sz w:val="24"/>
          <w:szCs w:val="24"/>
        </w:rPr>
        <w:t>Le canal thoracique (à gauche)</w:t>
      </w:r>
    </w:p>
    <w:p w:rsidR="00602742" w:rsidRPr="00602742" w:rsidRDefault="00602742" w:rsidP="00602742">
      <w:pPr>
        <w:pStyle w:val="ListParagraph"/>
        <w:numPr>
          <w:ilvl w:val="0"/>
          <w:numId w:val="18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602742">
        <w:rPr>
          <w:rFonts w:ascii="Times New Roman" w:hAnsi="Times New Roman" w:cs="Times New Roman"/>
          <w:sz w:val="24"/>
          <w:szCs w:val="24"/>
        </w:rPr>
        <w:t>La grande veine lymphatique (à droite)</w:t>
      </w:r>
    </w:p>
    <w:p w:rsidR="00602742" w:rsidRDefault="00602742" w:rsidP="00602742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602742" w:rsidRDefault="00602742" w:rsidP="00602742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602742" w:rsidRPr="00602742" w:rsidRDefault="00602742" w:rsidP="00602742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5C19CE" w:rsidRPr="005C19CE" w:rsidRDefault="005C19CE" w:rsidP="005C19CE">
      <w:pPr>
        <w:pStyle w:val="ListParagraph"/>
        <w:numPr>
          <w:ilvl w:val="0"/>
          <w:numId w:val="5"/>
        </w:numPr>
        <w:rPr>
          <w:rFonts w:ascii="Algerian" w:hAnsi="Algerian" w:cs="Times New Roman"/>
          <w:b/>
          <w:color w:val="FF0000"/>
          <w:sz w:val="28"/>
          <w:szCs w:val="24"/>
        </w:rPr>
      </w:pPr>
      <w:r w:rsidRPr="005C19CE">
        <w:rPr>
          <w:rFonts w:ascii="Algerian" w:hAnsi="Algerian" w:cs="Times New Roman"/>
          <w:b/>
          <w:color w:val="FF0000"/>
          <w:sz w:val="28"/>
          <w:szCs w:val="24"/>
        </w:rPr>
        <w:t xml:space="preserve">Histologie </w:t>
      </w:r>
    </w:p>
    <w:p w:rsidR="005C19CE" w:rsidRDefault="00602742" w:rsidP="0060274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602742">
        <w:rPr>
          <w:rFonts w:ascii="Times New Roman" w:hAnsi="Times New Roman" w:cs="Times New Roman"/>
          <w:b/>
          <w:color w:val="FF0000"/>
          <w:sz w:val="28"/>
          <w:szCs w:val="24"/>
        </w:rPr>
        <w:t>CŒUR</w:t>
      </w:r>
    </w:p>
    <w:p w:rsidR="00602742" w:rsidRPr="000744E4" w:rsidRDefault="00602742" w:rsidP="00602742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0744E4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Le cœur est constitué de 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r w:rsidRPr="000744E4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tuniques</w:t>
      </w:r>
    </w:p>
    <w:p w:rsidR="00602742" w:rsidRPr="00CE60B7" w:rsidRDefault="00602742" w:rsidP="00602742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Péricarde : </w:t>
      </w:r>
      <w:r w:rsidRPr="00CE60B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tunique externe du cœur compo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sé de</w:t>
      </w:r>
      <w:r w:rsidRPr="00CE60B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deux feuillets</w:t>
      </w:r>
    </w:p>
    <w:p w:rsidR="00602742" w:rsidRDefault="00602742" w:rsidP="00602742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CE60B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Exter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ne : pariétal</w:t>
      </w:r>
    </w:p>
    <w:p w:rsidR="00602742" w:rsidRPr="00CE60B7" w:rsidRDefault="00602742" w:rsidP="00602742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Interne : viscéral</w:t>
      </w:r>
    </w:p>
    <w:p w:rsidR="00602742" w:rsidRDefault="00602742" w:rsidP="00602742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Myocarde: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muscle cardiaque</w:t>
      </w:r>
    </w:p>
    <w:p w:rsidR="00602742" w:rsidRDefault="00602742" w:rsidP="00602742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Endocarde 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endothélium séparant l</w:t>
      </w:r>
      <w:r w:rsidR="004C6F8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sang du myocarde</w:t>
      </w:r>
    </w:p>
    <w:p w:rsidR="00602742" w:rsidRPr="00602742" w:rsidRDefault="00602742" w:rsidP="00602742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5C19CE" w:rsidRDefault="00602742" w:rsidP="0060274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60274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VAISSEAUX </w:t>
      </w:r>
    </w:p>
    <w:p w:rsidR="00602742" w:rsidRDefault="00602742" w:rsidP="00602742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60274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Le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s vaisseaux s</w:t>
      </w:r>
      <w:r w:rsidR="004C6F8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ont </w:t>
      </w:r>
      <w:r w:rsidRPr="0060274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constitué</w:t>
      </w:r>
      <w:r w:rsidR="004C6F8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s</w:t>
      </w:r>
      <w:r w:rsidRPr="0060274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de 3 tuniques</w:t>
      </w:r>
    </w:p>
    <w:p w:rsidR="004C6F82" w:rsidRDefault="004C6F82" w:rsidP="004C6F82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C6F8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L’intima</w:t>
      </w:r>
      <w:r w:rsidR="00B67DE1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 : couche interne</w:t>
      </w:r>
    </w:p>
    <w:p w:rsidR="004C6F82" w:rsidRPr="004C6F82" w:rsidRDefault="004C6F82" w:rsidP="004C6F82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4C6F8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média </w:t>
      </w:r>
    </w:p>
    <w:p w:rsidR="004C6F82" w:rsidRPr="00602742" w:rsidRDefault="004C6F82" w:rsidP="004C6F82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C6F8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L’adventice</w:t>
      </w:r>
      <w:r w:rsidR="00B67DE1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 : couche externe</w:t>
      </w:r>
    </w:p>
    <w:p w:rsidR="00602742" w:rsidRPr="00602742" w:rsidRDefault="00602742" w:rsidP="00602742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5C19CE" w:rsidRPr="005C19CE" w:rsidRDefault="005C19CE" w:rsidP="005C19CE">
      <w:pPr>
        <w:pStyle w:val="ListParagraph"/>
        <w:numPr>
          <w:ilvl w:val="0"/>
          <w:numId w:val="5"/>
        </w:numPr>
        <w:rPr>
          <w:rFonts w:ascii="Algerian" w:hAnsi="Algerian" w:cs="Times New Roman"/>
          <w:b/>
          <w:color w:val="FF0000"/>
          <w:sz w:val="28"/>
          <w:szCs w:val="24"/>
        </w:rPr>
      </w:pPr>
      <w:r w:rsidRPr="005C19CE">
        <w:rPr>
          <w:rFonts w:ascii="Algerian" w:hAnsi="Algerian" w:cs="Times New Roman"/>
          <w:b/>
          <w:color w:val="FF0000"/>
          <w:sz w:val="28"/>
          <w:szCs w:val="24"/>
        </w:rPr>
        <w:t xml:space="preserve">Physiologie </w:t>
      </w:r>
    </w:p>
    <w:p w:rsidR="005C19CE" w:rsidRDefault="004C6F82" w:rsidP="000012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4C6F82">
        <w:rPr>
          <w:rFonts w:ascii="Times New Roman" w:hAnsi="Times New Roman" w:cs="Times New Roman"/>
          <w:sz w:val="24"/>
          <w:szCs w:val="24"/>
        </w:rPr>
        <w:t>’appareil cardio-vasculaire</w:t>
      </w:r>
      <w:r>
        <w:rPr>
          <w:rFonts w:ascii="Times New Roman" w:hAnsi="Times New Roman" w:cs="Times New Roman"/>
          <w:sz w:val="24"/>
          <w:szCs w:val="24"/>
        </w:rPr>
        <w:t xml:space="preserve"> a plusieures fonctions :</w:t>
      </w:r>
    </w:p>
    <w:p w:rsidR="004C6F82" w:rsidRPr="002F4839" w:rsidRDefault="004C6F82" w:rsidP="002F483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F4839">
        <w:rPr>
          <w:rFonts w:ascii="Times New Roman" w:hAnsi="Times New Roman" w:cs="Times New Roman"/>
          <w:sz w:val="24"/>
          <w:szCs w:val="24"/>
        </w:rPr>
        <w:t>L’irrigation des tissus et des cellules</w:t>
      </w:r>
    </w:p>
    <w:p w:rsidR="004C6F82" w:rsidRPr="002F4839" w:rsidRDefault="004C6F82" w:rsidP="002F4839">
      <w:pPr>
        <w:pStyle w:val="ListParagraph"/>
        <w:numPr>
          <w:ilvl w:val="0"/>
          <w:numId w:val="22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2F4839">
        <w:rPr>
          <w:rFonts w:ascii="Times New Roman" w:hAnsi="Times New Roman" w:cs="Times New Roman"/>
          <w:sz w:val="24"/>
          <w:szCs w:val="24"/>
        </w:rPr>
        <w:t>Respiration cellulaire (apport d’O</w:t>
      </w:r>
      <w:r w:rsidRPr="002F483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F4839">
        <w:rPr>
          <w:rFonts w:ascii="Times New Roman" w:hAnsi="Times New Roman" w:cs="Times New Roman"/>
          <w:sz w:val="24"/>
          <w:szCs w:val="24"/>
        </w:rPr>
        <w:t xml:space="preserve"> et élimination du CO</w:t>
      </w:r>
      <w:r w:rsidRPr="002F483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F4839">
        <w:rPr>
          <w:rFonts w:ascii="Times New Roman" w:hAnsi="Times New Roman" w:cs="Times New Roman"/>
          <w:sz w:val="24"/>
          <w:szCs w:val="24"/>
        </w:rPr>
        <w:t>)</w:t>
      </w:r>
    </w:p>
    <w:p w:rsidR="004C6F82" w:rsidRPr="002F4839" w:rsidRDefault="004C6F82" w:rsidP="002F4839">
      <w:pPr>
        <w:pStyle w:val="ListParagraph"/>
        <w:numPr>
          <w:ilvl w:val="0"/>
          <w:numId w:val="22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2F4839">
        <w:rPr>
          <w:rFonts w:ascii="Times New Roman" w:hAnsi="Times New Roman" w:cs="Times New Roman"/>
          <w:sz w:val="24"/>
          <w:szCs w:val="24"/>
        </w:rPr>
        <w:t>Nutrition tissulaire et cellulaire (glucose, fer, oligo-éléments, vitamines…..)</w:t>
      </w:r>
    </w:p>
    <w:p w:rsidR="004C6F82" w:rsidRPr="002F4839" w:rsidRDefault="004C6F82" w:rsidP="002F483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F4839">
        <w:rPr>
          <w:rFonts w:ascii="Times New Roman" w:hAnsi="Times New Roman" w:cs="Times New Roman"/>
          <w:sz w:val="24"/>
          <w:szCs w:val="24"/>
        </w:rPr>
        <w:t xml:space="preserve">Drainage des tissus et élimination des déchets </w:t>
      </w:r>
    </w:p>
    <w:p w:rsidR="003A290E" w:rsidRDefault="003A290E" w:rsidP="002F483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F4839">
        <w:rPr>
          <w:rFonts w:ascii="Times New Roman" w:hAnsi="Times New Roman" w:cs="Times New Roman"/>
          <w:sz w:val="24"/>
          <w:szCs w:val="24"/>
        </w:rPr>
        <w:t>Epuration</w:t>
      </w:r>
      <w:r>
        <w:rPr>
          <w:rFonts w:ascii="Times New Roman" w:hAnsi="Times New Roman" w:cs="Times New Roman"/>
          <w:sz w:val="24"/>
          <w:szCs w:val="24"/>
        </w:rPr>
        <w:t> :</w:t>
      </w:r>
      <w:r w:rsidRPr="003A290E">
        <w:rPr>
          <w:rFonts w:ascii="Times New Roman" w:hAnsi="Times New Roman" w:cs="Times New Roman"/>
          <w:sz w:val="24"/>
          <w:szCs w:val="24"/>
        </w:rPr>
        <w:t xml:space="preserve"> </w:t>
      </w:r>
      <w:r w:rsidRPr="002F4839">
        <w:rPr>
          <w:rFonts w:ascii="Times New Roman" w:hAnsi="Times New Roman" w:cs="Times New Roman"/>
          <w:sz w:val="24"/>
          <w:szCs w:val="24"/>
        </w:rPr>
        <w:t>Epuration du sang</w:t>
      </w:r>
    </w:p>
    <w:p w:rsidR="004C6F82" w:rsidRDefault="002F4839" w:rsidP="003A290E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F4839">
        <w:rPr>
          <w:rFonts w:ascii="Times New Roman" w:hAnsi="Times New Roman" w:cs="Times New Roman"/>
          <w:sz w:val="24"/>
          <w:szCs w:val="24"/>
        </w:rPr>
        <w:t xml:space="preserve">Epuration </w:t>
      </w:r>
      <w:r w:rsidR="003A290E">
        <w:rPr>
          <w:rFonts w:ascii="Times New Roman" w:hAnsi="Times New Roman" w:cs="Times New Roman"/>
          <w:sz w:val="24"/>
          <w:szCs w:val="24"/>
        </w:rPr>
        <w:t>rénale</w:t>
      </w:r>
      <w:r w:rsidRPr="002F4839">
        <w:rPr>
          <w:rFonts w:ascii="Times New Roman" w:hAnsi="Times New Roman" w:cs="Times New Roman"/>
          <w:sz w:val="24"/>
          <w:szCs w:val="24"/>
        </w:rPr>
        <w:t xml:space="preserve"> (rein)</w:t>
      </w:r>
    </w:p>
    <w:p w:rsidR="003A290E" w:rsidRPr="002F4839" w:rsidRDefault="003A290E" w:rsidP="003A290E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F4839">
        <w:rPr>
          <w:rFonts w:ascii="Times New Roman" w:hAnsi="Times New Roman" w:cs="Times New Roman"/>
          <w:sz w:val="24"/>
          <w:szCs w:val="24"/>
        </w:rPr>
        <w:t>Epuration</w:t>
      </w:r>
      <w:r>
        <w:rPr>
          <w:rFonts w:ascii="Times New Roman" w:hAnsi="Times New Roman" w:cs="Times New Roman"/>
          <w:sz w:val="24"/>
          <w:szCs w:val="24"/>
        </w:rPr>
        <w:t xml:space="preserve"> hépatique</w:t>
      </w:r>
    </w:p>
    <w:p w:rsidR="003A290E" w:rsidRDefault="003A290E" w:rsidP="002F483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Equilibre : </w:t>
      </w:r>
    </w:p>
    <w:p w:rsidR="002F4839" w:rsidRPr="002F4839" w:rsidRDefault="002F4839" w:rsidP="003A290E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F4839">
        <w:rPr>
          <w:rFonts w:ascii="Times New Roman" w:hAnsi="Times New Roman" w:cs="Times New Roman"/>
          <w:sz w:val="24"/>
          <w:szCs w:val="24"/>
        </w:rPr>
        <w:t>Homéostasie</w:t>
      </w:r>
    </w:p>
    <w:p w:rsidR="002F4839" w:rsidRPr="002F4839" w:rsidRDefault="002F4839" w:rsidP="003A290E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F4839">
        <w:rPr>
          <w:rFonts w:ascii="Times New Roman" w:hAnsi="Times New Roman" w:cs="Times New Roman"/>
          <w:sz w:val="24"/>
          <w:szCs w:val="24"/>
        </w:rPr>
        <w:t>Régulation de la pression</w:t>
      </w:r>
    </w:p>
    <w:p w:rsidR="002F4839" w:rsidRDefault="002F4839" w:rsidP="003A290E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F4839">
        <w:rPr>
          <w:rFonts w:ascii="Times New Roman" w:hAnsi="Times New Roman" w:cs="Times New Roman"/>
          <w:sz w:val="24"/>
          <w:szCs w:val="24"/>
        </w:rPr>
        <w:t>Régulation de la température</w:t>
      </w:r>
    </w:p>
    <w:p w:rsidR="003A290E" w:rsidRDefault="003A290E" w:rsidP="003A290E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Equilibre hydrique</w:t>
      </w:r>
    </w:p>
    <w:p w:rsidR="003A290E" w:rsidRDefault="003A290E" w:rsidP="003A290E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A29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Equilibre électrolytique</w:t>
      </w:r>
      <w:r w:rsidRPr="003A29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90E" w:rsidRPr="002F4839" w:rsidRDefault="003A290E" w:rsidP="003A290E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Equilibre acido-basique</w:t>
      </w:r>
    </w:p>
    <w:p w:rsidR="003A290E" w:rsidRDefault="002F4839" w:rsidP="002F483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F4839">
        <w:rPr>
          <w:rFonts w:ascii="Times New Roman" w:hAnsi="Times New Roman" w:cs="Times New Roman"/>
          <w:sz w:val="24"/>
          <w:szCs w:val="24"/>
        </w:rPr>
        <w:t>Transport</w:t>
      </w:r>
      <w:r w:rsidR="003A290E">
        <w:rPr>
          <w:rFonts w:ascii="Times New Roman" w:hAnsi="Times New Roman" w:cs="Times New Roman"/>
          <w:sz w:val="24"/>
          <w:szCs w:val="24"/>
        </w:rPr>
        <w:t> :</w:t>
      </w:r>
    </w:p>
    <w:p w:rsidR="002F4839" w:rsidRDefault="003A290E" w:rsidP="003A290E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F4839">
        <w:rPr>
          <w:rFonts w:ascii="Times New Roman" w:hAnsi="Times New Roman" w:cs="Times New Roman"/>
          <w:sz w:val="24"/>
          <w:szCs w:val="24"/>
        </w:rPr>
        <w:t xml:space="preserve">Transport </w:t>
      </w:r>
      <w:r w:rsidR="002F4839" w:rsidRPr="002F4839">
        <w:rPr>
          <w:rFonts w:ascii="Times New Roman" w:hAnsi="Times New Roman" w:cs="Times New Roman"/>
          <w:sz w:val="24"/>
          <w:szCs w:val="24"/>
        </w:rPr>
        <w:t>des hormones</w:t>
      </w:r>
    </w:p>
    <w:p w:rsidR="003A290E" w:rsidRPr="002F4839" w:rsidRDefault="003A290E" w:rsidP="003A290E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F4839">
        <w:rPr>
          <w:rFonts w:ascii="Times New Roman" w:hAnsi="Times New Roman" w:cs="Times New Roman"/>
          <w:sz w:val="24"/>
          <w:szCs w:val="24"/>
        </w:rPr>
        <w:t xml:space="preserve">Transport des </w:t>
      </w:r>
      <w:r>
        <w:rPr>
          <w:rFonts w:ascii="Times New Roman" w:hAnsi="Times New Roman" w:cs="Times New Roman"/>
          <w:sz w:val="24"/>
          <w:szCs w:val="24"/>
        </w:rPr>
        <w:t>gaz du sang</w:t>
      </w:r>
    </w:p>
    <w:p w:rsidR="003A290E" w:rsidRPr="002F4839" w:rsidRDefault="003A290E" w:rsidP="003A290E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F4839">
        <w:rPr>
          <w:rFonts w:ascii="Times New Roman" w:hAnsi="Times New Roman" w:cs="Times New Roman"/>
          <w:sz w:val="24"/>
          <w:szCs w:val="24"/>
        </w:rPr>
        <w:t xml:space="preserve">Transport des </w:t>
      </w:r>
      <w:r>
        <w:rPr>
          <w:rFonts w:ascii="Times New Roman" w:hAnsi="Times New Roman" w:cs="Times New Roman"/>
          <w:sz w:val="24"/>
          <w:szCs w:val="24"/>
        </w:rPr>
        <w:t>anticorps ….</w:t>
      </w:r>
    </w:p>
    <w:p w:rsidR="003A290E" w:rsidRPr="002F4839" w:rsidRDefault="003A290E" w:rsidP="003A290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438F6" w:rsidRPr="0052204D" w:rsidRDefault="002F4839" w:rsidP="0000127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F4839">
        <w:rPr>
          <w:rFonts w:ascii="Times New Roman" w:hAnsi="Times New Roman" w:cs="Times New Roman"/>
          <w:sz w:val="24"/>
          <w:szCs w:val="24"/>
        </w:rPr>
        <w:t>Rôle immunitaire</w:t>
      </w:r>
    </w:p>
    <w:sectPr w:rsidR="009438F6" w:rsidRPr="0052204D" w:rsidSect="00001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AF4" w:rsidRDefault="00B50AF4" w:rsidP="0000127C">
      <w:pPr>
        <w:spacing w:after="0" w:line="240" w:lineRule="auto"/>
      </w:pPr>
      <w:r>
        <w:separator/>
      </w:r>
    </w:p>
  </w:endnote>
  <w:endnote w:type="continuationSeparator" w:id="0">
    <w:p w:rsidR="00B50AF4" w:rsidRDefault="00B50AF4" w:rsidP="00001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353" w:rsidRDefault="00D413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3601612"/>
      <w:docPartObj>
        <w:docPartGallery w:val="Page Numbers (Bottom of Page)"/>
        <w:docPartUnique/>
      </w:docPartObj>
    </w:sdtPr>
    <w:sdtEndPr/>
    <w:sdtContent>
      <w:p w:rsidR="0000127C" w:rsidRDefault="0000127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AB6">
          <w:rPr>
            <w:noProof/>
          </w:rPr>
          <w:t>1</w:t>
        </w:r>
        <w:r>
          <w:fldChar w:fldCharType="end"/>
        </w:r>
      </w:p>
    </w:sdtContent>
  </w:sdt>
  <w:p w:rsidR="0000127C" w:rsidRDefault="000012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353" w:rsidRDefault="00D413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AF4" w:rsidRDefault="00B50AF4" w:rsidP="0000127C">
      <w:pPr>
        <w:spacing w:after="0" w:line="240" w:lineRule="auto"/>
      </w:pPr>
      <w:r>
        <w:separator/>
      </w:r>
    </w:p>
  </w:footnote>
  <w:footnote w:type="continuationSeparator" w:id="0">
    <w:p w:rsidR="00B50AF4" w:rsidRDefault="00B50AF4" w:rsidP="00001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353" w:rsidRDefault="00D413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353" w:rsidRDefault="000A5AF9" w:rsidP="00D41353">
    <w:pPr>
      <w:pStyle w:val="Header"/>
      <w:pBdr>
        <w:bottom w:val="thickThinSmallGap" w:sz="24" w:space="1" w:color="622423" w:themeColor="accent2" w:themeShade="7F"/>
      </w:pBdr>
      <w:tabs>
        <w:tab w:val="clear" w:pos="9072"/>
        <w:tab w:val="right" w:pos="9356"/>
      </w:tabs>
      <w:ind w:left="-426" w:right="-567"/>
      <w:jc w:val="center"/>
      <w:rPr>
        <w:rFonts w:asciiTheme="majorHAnsi" w:eastAsiaTheme="majorEastAsia" w:hAnsiTheme="majorHAnsi" w:cstheme="majorBidi"/>
        <w:sz w:val="32"/>
        <w:szCs w:val="32"/>
      </w:rPr>
    </w:pPr>
    <w:r w:rsidRPr="00E87804">
      <w:rPr>
        <w:rFonts w:ascii="Times New Roman" w:eastAsia="Calibri" w:hAnsi="Times New Roman" w:cs="Times New Roman"/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BFE2DF" wp14:editId="566F5183">
              <wp:simplePos x="0" y="0"/>
              <wp:positionH relativeFrom="column">
                <wp:posOffset>4215729</wp:posOffset>
              </wp:positionH>
              <wp:positionV relativeFrom="paragraph">
                <wp:posOffset>-334346</wp:posOffset>
              </wp:positionV>
              <wp:extent cx="1908810" cy="323850"/>
              <wp:effectExtent l="57150" t="38100" r="91440" b="114300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8810" cy="32385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BACC6">
                              <a:shade val="51000"/>
                              <a:satMod val="130000"/>
                            </a:srgbClr>
                          </a:gs>
                          <a:gs pos="80000">
                            <a:srgbClr val="4BACC6">
                              <a:shade val="93000"/>
                              <a:satMod val="130000"/>
                            </a:srgbClr>
                          </a:gs>
                          <a:gs pos="100000">
                            <a:srgbClr val="4BACC6">
                              <a:shade val="94000"/>
                              <a:satMod val="135000"/>
                            </a:srgbClr>
                          </a:gs>
                        </a:gsLst>
                        <a:lin ang="16200000" scaled="0"/>
                      </a:gradFill>
                      <a:ln>
                        <a:noFill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threePt" dir="t">
                          <a:rot lat="0" lon="0" rev="1200000"/>
                        </a:lightRig>
                      </a:scene3d>
                      <a:sp3d>
                        <a:bevelT w="63500" h="25400"/>
                      </a:sp3d>
                    </wps:spPr>
                    <wps:txbx>
                      <w:txbxContent>
                        <w:p w:rsidR="000A5AF9" w:rsidRDefault="000A5AF9" w:rsidP="000A5AF9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Dr HADJIDJ ISMAIL ORL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BFE2DF" id="Rectangle 26" o:spid="_x0000_s1026" style="position:absolute;left:0;text-align:left;margin-left:331.95pt;margin-top:-26.35pt;width:150.3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" fillcolor="#2787a0" stroked="f">
              <v:fill color2="#34b3d6" rotate="t" angle="180" colors="0 #2787a0;52429f #36b1d2;1 #34b3d6" focus="100%" type="gradient">
                <o:fill v:ext="view" type="gradientUnscaled"/>
              </v:fill>
              <v:shadow on="t" color="black" opacity="22937f" origin=",.5" offset="0,.63889mm"/>
              <v:textbox>
                <w:txbxContent>
                  <w:p w:rsidR="000A5AF9" w:rsidRDefault="000A5AF9" w:rsidP="000A5AF9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Dr HADJIDJ ISMAIL ORL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alias w:val="Titre"/>
        <w:id w:val="77738743"/>
        <w:placeholder>
          <w:docPart w:val="2BD5C2DA2FC44C0E924E068DFFCB857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4135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fr-FR"/>
          </w:rPr>
          <w:t xml:space="preserve">Anatomie Physiologie   </w:t>
        </w:r>
        <w:r w:rsidR="00D41353" w:rsidRPr="00D4135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fr-FR"/>
          </w:rPr>
          <w:t xml:space="preserve">  -    Appareil cardiaque   </w:t>
        </w:r>
        <w:r w:rsidR="00D4135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fr-FR"/>
          </w:rPr>
          <w:t>-</w:t>
        </w:r>
        <w:r w:rsidR="00D41353" w:rsidRPr="00D4135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fr-FR"/>
          </w:rPr>
          <w:t xml:space="preserve">   Introduction à l’appareil cardio-vasculaire</w:t>
        </w:r>
      </w:sdtContent>
    </w:sdt>
  </w:p>
  <w:p w:rsidR="00D41353" w:rsidRDefault="00D4135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353" w:rsidRDefault="00D413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314F3"/>
    <w:multiLevelType w:val="hybridMultilevel"/>
    <w:tmpl w:val="B24EDD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160B4"/>
    <w:multiLevelType w:val="hybridMultilevel"/>
    <w:tmpl w:val="4BCC3A1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72D03"/>
    <w:multiLevelType w:val="hybridMultilevel"/>
    <w:tmpl w:val="22A4757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F0B66"/>
    <w:multiLevelType w:val="hybridMultilevel"/>
    <w:tmpl w:val="FE0CE1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D87439"/>
    <w:multiLevelType w:val="hybridMultilevel"/>
    <w:tmpl w:val="F5F2DACA"/>
    <w:lvl w:ilvl="0" w:tplc="FD902D8A">
      <w:start w:val="1"/>
      <w:numFmt w:val="upperLetter"/>
      <w:lvlText w:val="%1."/>
      <w:lvlJc w:val="left"/>
      <w:pPr>
        <w:ind w:left="720" w:hanging="360"/>
      </w:pPr>
      <w:rPr>
        <w:b/>
        <w:color w:val="FF0000"/>
        <w:sz w:val="28"/>
      </w:rPr>
    </w:lvl>
    <w:lvl w:ilvl="1" w:tplc="30EC24CE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109B2"/>
    <w:multiLevelType w:val="hybridMultilevel"/>
    <w:tmpl w:val="86F00B0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65F1662"/>
    <w:multiLevelType w:val="hybridMultilevel"/>
    <w:tmpl w:val="C6C6542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857BFC"/>
    <w:multiLevelType w:val="hybridMultilevel"/>
    <w:tmpl w:val="76BED9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B57CA3"/>
    <w:multiLevelType w:val="hybridMultilevel"/>
    <w:tmpl w:val="1A3E1E5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5F7DD4"/>
    <w:multiLevelType w:val="hybridMultilevel"/>
    <w:tmpl w:val="FCD61F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387991"/>
    <w:multiLevelType w:val="hybridMultilevel"/>
    <w:tmpl w:val="0B72827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5307BD8"/>
    <w:multiLevelType w:val="hybridMultilevel"/>
    <w:tmpl w:val="5CCEE3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FE84D2">
      <w:start w:val="2"/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745F03"/>
    <w:multiLevelType w:val="hybridMultilevel"/>
    <w:tmpl w:val="7EFC00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0A04A6"/>
    <w:multiLevelType w:val="hybridMultilevel"/>
    <w:tmpl w:val="0876DBD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24D08BF"/>
    <w:multiLevelType w:val="hybridMultilevel"/>
    <w:tmpl w:val="824058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653492"/>
    <w:multiLevelType w:val="hybridMultilevel"/>
    <w:tmpl w:val="07C43AF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B63CD2"/>
    <w:multiLevelType w:val="hybridMultilevel"/>
    <w:tmpl w:val="FF9CBE9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D2A2FB5"/>
    <w:multiLevelType w:val="hybridMultilevel"/>
    <w:tmpl w:val="D3D6765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143B6"/>
    <w:multiLevelType w:val="hybridMultilevel"/>
    <w:tmpl w:val="6B6EDBE6"/>
    <w:lvl w:ilvl="0" w:tplc="8064E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D04CB1"/>
    <w:multiLevelType w:val="hybridMultilevel"/>
    <w:tmpl w:val="0316CE02"/>
    <w:lvl w:ilvl="0" w:tplc="8D907898">
      <w:start w:val="2"/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766055"/>
    <w:multiLevelType w:val="hybridMultilevel"/>
    <w:tmpl w:val="F29E2D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F25DD"/>
    <w:multiLevelType w:val="hybridMultilevel"/>
    <w:tmpl w:val="A8FA11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8"/>
  </w:num>
  <w:num w:numId="4">
    <w:abstractNumId w:val="6"/>
  </w:num>
  <w:num w:numId="5">
    <w:abstractNumId w:val="2"/>
  </w:num>
  <w:num w:numId="6">
    <w:abstractNumId w:val="17"/>
  </w:num>
  <w:num w:numId="7">
    <w:abstractNumId w:val="10"/>
  </w:num>
  <w:num w:numId="8">
    <w:abstractNumId w:val="13"/>
  </w:num>
  <w:num w:numId="9">
    <w:abstractNumId w:val="11"/>
  </w:num>
  <w:num w:numId="10">
    <w:abstractNumId w:val="9"/>
  </w:num>
  <w:num w:numId="11">
    <w:abstractNumId w:val="4"/>
  </w:num>
  <w:num w:numId="12">
    <w:abstractNumId w:val="14"/>
  </w:num>
  <w:num w:numId="13">
    <w:abstractNumId w:val="19"/>
  </w:num>
  <w:num w:numId="14">
    <w:abstractNumId w:val="0"/>
  </w:num>
  <w:num w:numId="15">
    <w:abstractNumId w:val="3"/>
  </w:num>
  <w:num w:numId="16">
    <w:abstractNumId w:val="20"/>
  </w:num>
  <w:num w:numId="17">
    <w:abstractNumId w:val="12"/>
  </w:num>
  <w:num w:numId="18">
    <w:abstractNumId w:val="15"/>
  </w:num>
  <w:num w:numId="19">
    <w:abstractNumId w:val="5"/>
  </w:num>
  <w:num w:numId="20">
    <w:abstractNumId w:val="16"/>
  </w:num>
  <w:num w:numId="21">
    <w:abstractNumId w:val="7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MsvqZOxrsx7rqQkr/ygRbvmE+ZFHgLyLJD0E5iQAKtLJ+Tvo39fRazSf4nZd6obMo0VlWwjiBqotumqRQ/v5Eg==" w:salt="7D5G+EXkiIa5lD/UWPHSO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677"/>
    <w:rsid w:val="0000127C"/>
    <w:rsid w:val="000A5AF9"/>
    <w:rsid w:val="002F4839"/>
    <w:rsid w:val="003A290E"/>
    <w:rsid w:val="004C6F82"/>
    <w:rsid w:val="0052204D"/>
    <w:rsid w:val="005C19CE"/>
    <w:rsid w:val="00602742"/>
    <w:rsid w:val="007E7677"/>
    <w:rsid w:val="0092341C"/>
    <w:rsid w:val="00A347B2"/>
    <w:rsid w:val="00AA6F09"/>
    <w:rsid w:val="00AB25BB"/>
    <w:rsid w:val="00B50AF4"/>
    <w:rsid w:val="00B67DE1"/>
    <w:rsid w:val="00BB518A"/>
    <w:rsid w:val="00CB2EA6"/>
    <w:rsid w:val="00D35AB6"/>
    <w:rsid w:val="00D41353"/>
    <w:rsid w:val="00D63734"/>
    <w:rsid w:val="00DE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F8F4A7-F51E-4784-9354-01B7DE98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27C"/>
  </w:style>
  <w:style w:type="paragraph" w:styleId="Footer">
    <w:name w:val="footer"/>
    <w:basedOn w:val="Normal"/>
    <w:link w:val="FooterChar"/>
    <w:uiPriority w:val="99"/>
    <w:unhideWhenUsed/>
    <w:rsid w:val="00001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27C"/>
  </w:style>
  <w:style w:type="paragraph" w:styleId="ListParagraph">
    <w:name w:val="List Paragraph"/>
    <w:basedOn w:val="Normal"/>
    <w:uiPriority w:val="34"/>
    <w:qFormat/>
    <w:rsid w:val="000012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1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3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BD5C2DA2FC44C0E924E068DFFCB85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6E051D-DC4B-4950-B680-0912F249B590}"/>
      </w:docPartPr>
      <w:docPartBody>
        <w:p w:rsidR="00516DC1" w:rsidRDefault="00E163B2" w:rsidP="00E163B2">
          <w:pPr>
            <w:pStyle w:val="2BD5C2DA2FC44C0E924E068DFFCB857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3B2"/>
    <w:rsid w:val="004024C5"/>
    <w:rsid w:val="00516DC1"/>
    <w:rsid w:val="00C23265"/>
    <w:rsid w:val="00E163B2"/>
    <w:rsid w:val="00F8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5C2DA2FC44C0E924E068DFFCB857C">
    <w:name w:val="2BD5C2DA2FC44C0E924E068DFFCB857C"/>
    <w:rsid w:val="00E16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C8D5F-4AA0-43F8-87DB-854186DFE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403</Words>
  <Characters>2222</Characters>
  <Application>Microsoft Office Word</Application>
  <DocSecurity>8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Anatomie Physiologie     -    Appareil cardiaque   -   Introduction à l’appareil cardio-vasculaire</vt:lpstr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Anatomie Physiologie     -    Appareil cardiaque   -   Introduction à l’appareil cardio-vasculaire</dc:title>
  <dc:subject/>
  <dc:creator>HADJIDJ</dc:creator>
  <cp:keywords/>
  <dc:description/>
  <cp:lastModifiedBy>IBRAHIM</cp:lastModifiedBy>
  <cp:revision>11</cp:revision>
  <dcterms:created xsi:type="dcterms:W3CDTF">2014-02-04T22:59:00Z</dcterms:created>
  <dcterms:modified xsi:type="dcterms:W3CDTF">2015-03-31T20:54:00Z</dcterms:modified>
</cp:coreProperties>
</file>