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E4" w:rsidRPr="00DE69E4" w:rsidRDefault="00DE69E4" w:rsidP="00DE69E4">
      <w:pPr>
        <w:pStyle w:val="a4"/>
        <w:bidi/>
        <w:rPr>
          <w:rFonts w:cs="Arabic Transparent"/>
          <w:b/>
          <w:bCs/>
          <w:sz w:val="32"/>
          <w:szCs w:val="32"/>
          <w:lang/>
        </w:rPr>
      </w:pPr>
      <w:r w:rsidRPr="00DE69E4">
        <w:rPr>
          <w:rFonts w:cs="Arabic Transparent" w:hint="cs"/>
          <w:b/>
          <w:bCs/>
          <w:sz w:val="32"/>
          <w:szCs w:val="32"/>
          <w:rtl/>
          <w:lang/>
        </w:rPr>
        <w:t xml:space="preserve">يعتبر التقويم مكونا من مكونات العملية التعليمية </w:t>
      </w:r>
      <w:proofErr w:type="spellStart"/>
      <w:r w:rsidRPr="00DE69E4">
        <w:rPr>
          <w:rFonts w:cs="Arabic Transparent" w:hint="cs"/>
          <w:b/>
          <w:bCs/>
          <w:sz w:val="32"/>
          <w:szCs w:val="32"/>
          <w:rtl/>
          <w:lang/>
        </w:rPr>
        <w:t>التعلمية</w:t>
      </w:r>
      <w:proofErr w:type="spellEnd"/>
      <w:r w:rsidRPr="00DE69E4">
        <w:rPr>
          <w:rFonts w:cs="Arabic Transparent" w:hint="cs"/>
          <w:b/>
          <w:bCs/>
          <w:sz w:val="32"/>
          <w:szCs w:val="32"/>
          <w:rtl/>
          <w:lang/>
        </w:rPr>
        <w:t xml:space="preserve"> إلى جانب الوسائل والطرق والمحتوى . فما هي أنواع التقويم ؟ وما هي أهدافه؟ </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 xml:space="preserve">يشكل التقويم التربوي إلى جانب الأهداف المراد إكسابها والمحتوى والطريقة حلقة من حلقات المنهاج التعليمي إذ انه يعد مؤشرا على مدى ضبط المنهاج التعليمي وفعاليته ودرجة كفايته وبحيث انه يمكن من الحكم على النتائج المحصل عليها كما وكيفا وكذا رصد أماكن القصور والتعثرات والثغرات التي تعترض سير العملية التعليمية </w:t>
      </w:r>
      <w:proofErr w:type="spellStart"/>
      <w:r w:rsidRPr="00DE69E4">
        <w:rPr>
          <w:rFonts w:cs="Arabic Transparent" w:hint="cs"/>
          <w:b/>
          <w:bCs/>
          <w:sz w:val="32"/>
          <w:szCs w:val="32"/>
          <w:rtl/>
          <w:lang/>
        </w:rPr>
        <w:t>التعلمية</w:t>
      </w:r>
      <w:proofErr w:type="spellEnd"/>
      <w:r w:rsidRPr="00DE69E4">
        <w:rPr>
          <w:rFonts w:cs="Arabic Transparent" w:hint="cs"/>
          <w:b/>
          <w:bCs/>
          <w:sz w:val="32"/>
          <w:szCs w:val="32"/>
          <w:rtl/>
          <w:lang/>
        </w:rPr>
        <w:t xml:space="preserve"> قصد تحليلها ودراستها وتتبعها من اجل تتخطيها .</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 xml:space="preserve">وعلى هذا الأساس فان التقويم التربوي يشكل جزءا من المنهاج التعليمي ويتطلب وقفة أو وقفات سريعة لفحص مدى فعالية متغير من متغيرات فعل التدريس أو وقفة طويلة المدى تضع متغيرات المنهاج التعليمي برمتها موضع الرصد </w:t>
      </w:r>
      <w:proofErr w:type="gramStart"/>
      <w:r w:rsidRPr="00DE69E4">
        <w:rPr>
          <w:rFonts w:cs="Arabic Transparent" w:hint="cs"/>
          <w:b/>
          <w:bCs/>
          <w:sz w:val="32"/>
          <w:szCs w:val="32"/>
          <w:rtl/>
          <w:lang/>
        </w:rPr>
        <w:t>والاختبار .</w:t>
      </w:r>
      <w:proofErr w:type="gramEnd"/>
    </w:p>
    <w:p w:rsidR="00DE69E4" w:rsidRPr="00DE69E4" w:rsidRDefault="00DE69E4" w:rsidP="00DE69E4">
      <w:pPr>
        <w:pStyle w:val="a4"/>
        <w:bidi/>
        <w:rPr>
          <w:rFonts w:cs="Arabic Transparent" w:hint="cs"/>
          <w:b/>
          <w:bCs/>
          <w:sz w:val="32"/>
          <w:szCs w:val="32"/>
          <w:rtl/>
          <w:lang/>
        </w:rPr>
      </w:pPr>
      <w:proofErr w:type="gramStart"/>
      <w:r w:rsidRPr="00DE69E4">
        <w:rPr>
          <w:rStyle w:val="a3"/>
          <w:rFonts w:cs="Arabic Transparent" w:hint="cs"/>
          <w:sz w:val="32"/>
          <w:szCs w:val="32"/>
          <w:rtl/>
          <w:lang/>
        </w:rPr>
        <w:t>ما</w:t>
      </w:r>
      <w:proofErr w:type="gramEnd"/>
      <w:r w:rsidRPr="00DE69E4">
        <w:rPr>
          <w:rStyle w:val="a3"/>
          <w:rFonts w:cs="Arabic Transparent" w:hint="cs"/>
          <w:sz w:val="32"/>
          <w:szCs w:val="32"/>
          <w:rtl/>
          <w:lang/>
        </w:rPr>
        <w:t xml:space="preserve"> الذي ينبغي أن يقومه المدرس ؟</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 xml:space="preserve">إن التقويم التربوي ينبغي أن يظل ملازما لجميع أنشطة العملية التعليمية </w:t>
      </w:r>
      <w:proofErr w:type="spellStart"/>
      <w:r w:rsidRPr="00DE69E4">
        <w:rPr>
          <w:rFonts w:cs="Arabic Transparent" w:hint="cs"/>
          <w:b/>
          <w:bCs/>
          <w:sz w:val="32"/>
          <w:szCs w:val="32"/>
          <w:rtl/>
          <w:lang/>
        </w:rPr>
        <w:t>التعلمية</w:t>
      </w:r>
      <w:proofErr w:type="spellEnd"/>
      <w:r w:rsidRPr="00DE69E4">
        <w:rPr>
          <w:rFonts w:cs="Arabic Transparent" w:hint="cs"/>
          <w:b/>
          <w:bCs/>
          <w:sz w:val="32"/>
          <w:szCs w:val="32"/>
          <w:rtl/>
          <w:lang/>
        </w:rPr>
        <w:t xml:space="preserve"> لمواكبتها ودراستها وتحليلها وتتبعها، لذلك فانه يزاوج بين انجازات المتعلمين </w:t>
      </w:r>
      <w:proofErr w:type="spellStart"/>
      <w:r w:rsidRPr="00DE69E4">
        <w:rPr>
          <w:rFonts w:cs="Arabic Transparent" w:hint="cs"/>
          <w:b/>
          <w:bCs/>
          <w:sz w:val="32"/>
          <w:szCs w:val="32"/>
          <w:rtl/>
          <w:lang/>
        </w:rPr>
        <w:t>ومكتسباتهم</w:t>
      </w:r>
      <w:proofErr w:type="spellEnd"/>
      <w:r w:rsidRPr="00DE69E4">
        <w:rPr>
          <w:rFonts w:cs="Arabic Transparent" w:hint="cs"/>
          <w:b/>
          <w:bCs/>
          <w:sz w:val="32"/>
          <w:szCs w:val="32"/>
          <w:rtl/>
          <w:lang/>
        </w:rPr>
        <w:t xml:space="preserve"> وبين متغيرات المنهاج التعليمي لضبط مدى </w:t>
      </w:r>
      <w:proofErr w:type="spellStart"/>
      <w:r w:rsidRPr="00DE69E4">
        <w:rPr>
          <w:rFonts w:cs="Arabic Transparent" w:hint="cs"/>
          <w:b/>
          <w:bCs/>
          <w:sz w:val="32"/>
          <w:szCs w:val="32"/>
          <w:rtl/>
          <w:lang/>
        </w:rPr>
        <w:t>ملاءمتها</w:t>
      </w:r>
      <w:proofErr w:type="spellEnd"/>
      <w:r w:rsidRPr="00DE69E4">
        <w:rPr>
          <w:rFonts w:cs="Arabic Transparent" w:hint="cs"/>
          <w:b/>
          <w:bCs/>
          <w:sz w:val="32"/>
          <w:szCs w:val="32"/>
          <w:rtl/>
          <w:lang/>
        </w:rPr>
        <w:t xml:space="preserve"> لاحتياجات المتعلمين ومستواهم الشيء الذي يتطلب القيام بنوعين من التقويم وهما</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1- تقويم تشخيصي</w:t>
      </w:r>
      <w:r w:rsidRPr="00DE69E4">
        <w:rPr>
          <w:rFonts w:cs="Arabic Transparent" w:hint="cs"/>
          <w:b/>
          <w:bCs/>
          <w:sz w:val="32"/>
          <w:szCs w:val="32"/>
          <w:rtl/>
          <w:lang/>
        </w:rPr>
        <w:br/>
        <w:t xml:space="preserve">أو ما يسمى بتشخيص مكتسبات المتعلمين القبلية وتحليل حاجياتهم وذلك لضمان انطلاقة صحيحة وسليمة لعملية التدريس بملائمة الطريقة المتبعة والوسائل والمحتوى والمضمون لمستوى المتعلمين </w:t>
      </w:r>
      <w:proofErr w:type="gramStart"/>
      <w:r w:rsidRPr="00DE69E4">
        <w:rPr>
          <w:rFonts w:cs="Arabic Transparent" w:hint="cs"/>
          <w:b/>
          <w:bCs/>
          <w:sz w:val="32"/>
          <w:szCs w:val="32"/>
          <w:rtl/>
          <w:lang/>
        </w:rPr>
        <w:t>المستهدفين .</w:t>
      </w:r>
      <w:proofErr w:type="gramEnd"/>
      <w:r w:rsidRPr="00DE69E4">
        <w:rPr>
          <w:rFonts w:cs="Arabic Transparent" w:hint="cs"/>
          <w:b/>
          <w:bCs/>
          <w:sz w:val="32"/>
          <w:szCs w:val="32"/>
          <w:rtl/>
          <w:lang/>
        </w:rPr>
        <w:t xml:space="preserve"> </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 xml:space="preserve">والمدرس مطالب انطلاقا من هنا بإجراء تقويم تشخيصي في بداية كل سنة دراسية أو دورة من الدورات أو وحدة من الوحدات الدراسية وذلك لكون مكونات المنهاج التعليمي متداخلة ومترابطة ومتكاملة فيما بينها ومن ابرز وظائف التقويم التشخيصي رصد موضوعي لإمكانات الانطلاق في عملية التدريس وضبط الفروق الفردية بين المتعلمين والانطلاق بخطة واضحة ومناسبة لحاجات المتعلمين ومستواهم </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 xml:space="preserve">2 – تقويم </w:t>
      </w:r>
      <w:proofErr w:type="spellStart"/>
      <w:r w:rsidRPr="00DE69E4">
        <w:rPr>
          <w:rFonts w:cs="Arabic Transparent" w:hint="cs"/>
          <w:b/>
          <w:bCs/>
          <w:sz w:val="32"/>
          <w:szCs w:val="32"/>
          <w:rtl/>
          <w:lang/>
        </w:rPr>
        <w:t>التعلمات</w:t>
      </w:r>
      <w:proofErr w:type="spellEnd"/>
      <w:r w:rsidRPr="00DE69E4">
        <w:rPr>
          <w:rFonts w:cs="Arabic Transparent" w:hint="cs"/>
          <w:b/>
          <w:bCs/>
          <w:sz w:val="32"/>
          <w:szCs w:val="32"/>
          <w:rtl/>
          <w:lang/>
        </w:rPr>
        <w:t xml:space="preserve"> ورصد التعثرات</w:t>
      </w:r>
      <w:r w:rsidRPr="00DE69E4">
        <w:rPr>
          <w:rFonts w:cs="Arabic Transparent" w:hint="cs"/>
          <w:b/>
          <w:bCs/>
          <w:sz w:val="32"/>
          <w:szCs w:val="32"/>
          <w:rtl/>
          <w:lang/>
        </w:rPr>
        <w:br/>
      </w:r>
      <w:proofErr w:type="spellStart"/>
      <w:r w:rsidRPr="00DE69E4">
        <w:rPr>
          <w:rFonts w:cs="Arabic Transparent" w:hint="cs"/>
          <w:b/>
          <w:bCs/>
          <w:sz w:val="32"/>
          <w:szCs w:val="32"/>
          <w:rtl/>
          <w:lang/>
        </w:rPr>
        <w:t>ان</w:t>
      </w:r>
      <w:proofErr w:type="spellEnd"/>
      <w:r w:rsidRPr="00DE69E4">
        <w:rPr>
          <w:rFonts w:cs="Arabic Transparent" w:hint="cs"/>
          <w:b/>
          <w:bCs/>
          <w:sz w:val="32"/>
          <w:szCs w:val="32"/>
          <w:rtl/>
          <w:lang/>
        </w:rPr>
        <w:t xml:space="preserve"> </w:t>
      </w:r>
      <w:proofErr w:type="spellStart"/>
      <w:r w:rsidRPr="00DE69E4">
        <w:rPr>
          <w:rFonts w:cs="Arabic Transparent" w:hint="cs"/>
          <w:b/>
          <w:bCs/>
          <w:sz w:val="32"/>
          <w:szCs w:val="32"/>
          <w:rtl/>
          <w:lang/>
        </w:rPr>
        <w:t>تعلمات</w:t>
      </w:r>
      <w:proofErr w:type="spellEnd"/>
      <w:r w:rsidRPr="00DE69E4">
        <w:rPr>
          <w:rFonts w:cs="Arabic Transparent" w:hint="cs"/>
          <w:b/>
          <w:bCs/>
          <w:sz w:val="32"/>
          <w:szCs w:val="32"/>
          <w:rtl/>
          <w:lang/>
        </w:rPr>
        <w:t xml:space="preserve"> المتعلمين تستلزم تتبعا مستمرا لمعرفة درجة ارتقائها وتعثرها فإذا كانت التوجهات التعليمية ومقاطع التدريس تتبع مسارا منطقيا يقوم على شكل مراحل وأسس وعمليات متناسقة حسب الأهداف المسطرة فان التقويم التكويني يعتبر الأداة الضابطة لهذه المقاطع وتلك العمليات قصد تصحيحها وتوجيهها لتبين للمدرس مدى تحقق الانجازات المرتقبة وليكشف في نفس الوقت عن الصعوبات والتعثرات التي يعترض سير العملية التعليمية </w:t>
      </w:r>
      <w:proofErr w:type="spellStart"/>
      <w:r w:rsidRPr="00DE69E4">
        <w:rPr>
          <w:rFonts w:cs="Arabic Transparent" w:hint="cs"/>
          <w:b/>
          <w:bCs/>
          <w:sz w:val="32"/>
          <w:szCs w:val="32"/>
          <w:rtl/>
          <w:lang/>
        </w:rPr>
        <w:t>التعلمية</w:t>
      </w:r>
      <w:proofErr w:type="spellEnd"/>
      <w:r w:rsidRPr="00DE69E4">
        <w:rPr>
          <w:rFonts w:cs="Arabic Transparent" w:hint="cs"/>
          <w:b/>
          <w:bCs/>
          <w:sz w:val="32"/>
          <w:szCs w:val="32"/>
          <w:rtl/>
          <w:lang/>
        </w:rPr>
        <w:t xml:space="preserve"> قصد تخطيها ومن ابرز وظائفه </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 الضبط والموازنة وهي تهم المتعلم بضبطه لمكت</w:t>
      </w:r>
      <w:proofErr w:type="gramStart"/>
      <w:r w:rsidRPr="00DE69E4">
        <w:rPr>
          <w:rFonts w:cs="Arabic Transparent" w:hint="cs"/>
          <w:b/>
          <w:bCs/>
          <w:sz w:val="32"/>
          <w:szCs w:val="32"/>
          <w:rtl/>
          <w:lang/>
        </w:rPr>
        <w:t>سباته وتعد</w:t>
      </w:r>
      <w:proofErr w:type="gramEnd"/>
      <w:r w:rsidRPr="00DE69E4">
        <w:rPr>
          <w:rFonts w:cs="Arabic Transparent" w:hint="cs"/>
          <w:b/>
          <w:bCs/>
          <w:sz w:val="32"/>
          <w:szCs w:val="32"/>
          <w:rtl/>
          <w:lang/>
        </w:rPr>
        <w:t>يل استراتيجياته.</w:t>
      </w:r>
      <w:r w:rsidRPr="00DE69E4">
        <w:rPr>
          <w:rFonts w:cs="Arabic Transparent" w:hint="cs"/>
          <w:b/>
          <w:bCs/>
          <w:sz w:val="32"/>
          <w:szCs w:val="32"/>
          <w:rtl/>
          <w:lang/>
        </w:rPr>
        <w:br/>
        <w:t>- التعزيز والتثبيت تهدف إلى تعزيز المكتسبات وتثبيتها .</w:t>
      </w:r>
      <w:r w:rsidRPr="00DE69E4">
        <w:rPr>
          <w:rFonts w:cs="Arabic Transparent" w:hint="cs"/>
          <w:b/>
          <w:bCs/>
          <w:sz w:val="32"/>
          <w:szCs w:val="32"/>
          <w:rtl/>
          <w:lang/>
        </w:rPr>
        <w:br/>
        <w:t>- التصحيح التي تمكن المتعلم من تصحيح أخطائه بنفسه</w:t>
      </w:r>
      <w:r w:rsidRPr="00DE69E4">
        <w:rPr>
          <w:rFonts w:cs="Arabic Transparent" w:hint="cs"/>
          <w:b/>
          <w:bCs/>
          <w:sz w:val="32"/>
          <w:szCs w:val="32"/>
          <w:rtl/>
          <w:lang/>
        </w:rPr>
        <w:br/>
        <w:t xml:space="preserve">غير أن التقويم الإجمالي هو الذي يفي كل هذه الأغراض إذ انه تقويم إجمالي ونهائي يكشف عن </w:t>
      </w:r>
      <w:r w:rsidRPr="00DE69E4">
        <w:rPr>
          <w:rFonts w:cs="Arabic Transparent" w:hint="cs"/>
          <w:b/>
          <w:bCs/>
          <w:sz w:val="32"/>
          <w:szCs w:val="32"/>
          <w:rtl/>
          <w:lang/>
        </w:rPr>
        <w:lastRenderedPageBreak/>
        <w:t>المسافة الفاصلة بين النتائج التي يجب تحصيلها والنتائج المحصل عليها وإبراز اتساع هذه المسافة لتداركها وهو يستلزم عدة مرتكزات وأسس أهمها</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تنوع الأسئلة</w:t>
      </w:r>
      <w:r w:rsidRPr="00DE69E4">
        <w:rPr>
          <w:rFonts w:cs="Arabic Transparent" w:hint="cs"/>
          <w:b/>
          <w:bCs/>
          <w:sz w:val="32"/>
          <w:szCs w:val="32"/>
          <w:rtl/>
          <w:lang/>
        </w:rPr>
        <w:br/>
        <w:t>تدرج هذه الأسئلة</w:t>
      </w:r>
      <w:r w:rsidRPr="00DE69E4">
        <w:rPr>
          <w:rFonts w:cs="Arabic Transparent" w:hint="cs"/>
          <w:b/>
          <w:bCs/>
          <w:sz w:val="32"/>
          <w:szCs w:val="32"/>
          <w:rtl/>
          <w:lang/>
        </w:rPr>
        <w:br/>
        <w:t>التحفيز للفهم والتحليل والدراسة والتطبيق</w:t>
      </w:r>
      <w:r w:rsidRPr="00DE69E4">
        <w:rPr>
          <w:rFonts w:cs="Arabic Transparent" w:hint="cs"/>
          <w:b/>
          <w:bCs/>
          <w:sz w:val="32"/>
          <w:szCs w:val="32"/>
          <w:rtl/>
          <w:lang/>
        </w:rPr>
        <w:br/>
        <w:t>أي الأدوات التي يجب استعمالها أثناء انجاز التقويم ؟</w:t>
      </w:r>
      <w:r w:rsidRPr="00DE69E4">
        <w:rPr>
          <w:rFonts w:cs="Arabic Transparent" w:hint="cs"/>
          <w:b/>
          <w:bCs/>
          <w:sz w:val="32"/>
          <w:szCs w:val="32"/>
          <w:rtl/>
          <w:lang/>
        </w:rPr>
        <w:br/>
        <w:t>قد تختلف الأدوات والوسائل التي نلجأ إليها لتقويم مكتسبات المتعلمين وانجازاتهم وذلك حسب مراحل هذا التقويم (التشخيص والتتبع والمواكبة والتحليل …… ) إلا انه يمكن إجمالها فيما يلي :</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 معيار السرعة يهدف إلى الموازنة بين التلميذ في سرعة انجاز العمل</w:t>
      </w:r>
      <w:r w:rsidRPr="00DE69E4">
        <w:rPr>
          <w:rFonts w:cs="Arabic Transparent" w:hint="cs"/>
          <w:b/>
          <w:bCs/>
          <w:sz w:val="32"/>
          <w:szCs w:val="32"/>
          <w:rtl/>
          <w:lang/>
        </w:rPr>
        <w:br/>
        <w:t>- معيار الإحصاء وذلك لمعرفة كمية الأفكار والمعلومات في ميدان ما</w:t>
      </w:r>
      <w:r w:rsidRPr="00DE69E4">
        <w:rPr>
          <w:rFonts w:cs="Arabic Transparent" w:hint="cs"/>
          <w:b/>
          <w:bCs/>
          <w:sz w:val="32"/>
          <w:szCs w:val="32"/>
          <w:rtl/>
          <w:lang/>
        </w:rPr>
        <w:br/>
        <w:t>- تمارين التمييز لمعرفة مدى تمييز المتعلم بين معلومة وأخرى</w:t>
      </w:r>
      <w:r w:rsidRPr="00DE69E4">
        <w:rPr>
          <w:rFonts w:cs="Arabic Transparent" w:hint="cs"/>
          <w:b/>
          <w:bCs/>
          <w:sz w:val="32"/>
          <w:szCs w:val="32"/>
          <w:rtl/>
          <w:lang/>
        </w:rPr>
        <w:br/>
        <w:t>- تمارين التنظيم وهو يسعى إلى تنظيم مجموعة من المعلومات تنظيما منطقيا .</w:t>
      </w:r>
      <w:r w:rsidRPr="00DE69E4">
        <w:rPr>
          <w:rFonts w:cs="Arabic Transparent" w:hint="cs"/>
          <w:b/>
          <w:bCs/>
          <w:sz w:val="32"/>
          <w:szCs w:val="32"/>
          <w:rtl/>
          <w:lang/>
        </w:rPr>
        <w:br/>
        <w:t xml:space="preserve">- معيار المستوى والصعوبة يهدف إلى معرفة مدى اكتساب المتعلم لكفاية من </w:t>
      </w:r>
      <w:proofErr w:type="spellStart"/>
      <w:r w:rsidRPr="00DE69E4">
        <w:rPr>
          <w:rFonts w:cs="Arabic Transparent" w:hint="cs"/>
          <w:b/>
          <w:bCs/>
          <w:sz w:val="32"/>
          <w:szCs w:val="32"/>
          <w:rtl/>
          <w:lang/>
        </w:rPr>
        <w:t>الكفايات</w:t>
      </w:r>
      <w:proofErr w:type="spellEnd"/>
      <w:r w:rsidRPr="00DE69E4">
        <w:rPr>
          <w:rFonts w:cs="Arabic Transparent" w:hint="cs"/>
          <w:b/>
          <w:bCs/>
          <w:sz w:val="32"/>
          <w:szCs w:val="32"/>
          <w:rtl/>
          <w:lang/>
        </w:rPr>
        <w:t xml:space="preserve"> .</w:t>
      </w:r>
    </w:p>
    <w:p w:rsidR="00DE69E4" w:rsidRPr="00DE69E4" w:rsidRDefault="00DE69E4" w:rsidP="00DE69E4">
      <w:pPr>
        <w:pStyle w:val="a4"/>
        <w:bidi/>
        <w:rPr>
          <w:rFonts w:cs="Arabic Transparent" w:hint="cs"/>
          <w:b/>
          <w:bCs/>
          <w:sz w:val="32"/>
          <w:szCs w:val="32"/>
          <w:rtl/>
          <w:lang/>
        </w:rPr>
      </w:pPr>
      <w:r w:rsidRPr="00DE69E4">
        <w:rPr>
          <w:rFonts w:cs="Arabic Transparent" w:hint="cs"/>
          <w:b/>
          <w:bCs/>
          <w:sz w:val="32"/>
          <w:szCs w:val="32"/>
          <w:rtl/>
          <w:lang/>
        </w:rPr>
        <w:t>وختاما فان التقويم التربوي يعد من الأساليب التي يجب اعتمادها في سير العملية التربوية والتعليمية من اجل النهوض بمكوناتها ومعرفة مصادر التعثرات والثغرات التي قد تعترض العملية التربوية .</w:t>
      </w:r>
    </w:p>
    <w:p w:rsidR="00587A84" w:rsidRDefault="00587A84" w:rsidP="00DE69E4">
      <w:pPr>
        <w:bidi/>
      </w:pPr>
    </w:p>
    <w:sectPr w:rsidR="00587A84" w:rsidSect="00DE69E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DE69E4"/>
    <w:rsid w:val="00587A84"/>
    <w:rsid w:val="00DE69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69E4"/>
    <w:rPr>
      <w:b/>
      <w:bCs/>
    </w:rPr>
  </w:style>
  <w:style w:type="paragraph" w:styleId="a4">
    <w:name w:val="Normal (Web)"/>
    <w:basedOn w:val="a"/>
    <w:uiPriority w:val="99"/>
    <w:semiHidden/>
    <w:unhideWhenUsed/>
    <w:rsid w:val="00DE6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1347425">
      <w:bodyDiv w:val="1"/>
      <w:marLeft w:val="0"/>
      <w:marRight w:val="0"/>
      <w:marTop w:val="0"/>
      <w:marBottom w:val="0"/>
      <w:divBdr>
        <w:top w:val="none" w:sz="0" w:space="0" w:color="auto"/>
        <w:left w:val="none" w:sz="0" w:space="0" w:color="auto"/>
        <w:bottom w:val="none" w:sz="0" w:space="0" w:color="auto"/>
        <w:right w:val="none" w:sz="0" w:space="0" w:color="auto"/>
      </w:divBdr>
      <w:divsChild>
        <w:div w:id="948776951">
          <w:marLeft w:val="0"/>
          <w:marRight w:val="0"/>
          <w:marTop w:val="0"/>
          <w:marBottom w:val="0"/>
          <w:divBdr>
            <w:top w:val="none" w:sz="0" w:space="0" w:color="auto"/>
            <w:left w:val="none" w:sz="0" w:space="0" w:color="auto"/>
            <w:bottom w:val="none" w:sz="0" w:space="0" w:color="auto"/>
            <w:right w:val="none" w:sz="0" w:space="0" w:color="auto"/>
          </w:divBdr>
          <w:divsChild>
            <w:div w:id="456262618">
              <w:marLeft w:val="0"/>
              <w:marRight w:val="0"/>
              <w:marTop w:val="0"/>
              <w:marBottom w:val="0"/>
              <w:divBdr>
                <w:top w:val="none" w:sz="0" w:space="0" w:color="auto"/>
                <w:left w:val="none" w:sz="0" w:space="0" w:color="auto"/>
                <w:bottom w:val="none" w:sz="0" w:space="0" w:color="auto"/>
                <w:right w:val="none" w:sz="0" w:space="0" w:color="auto"/>
              </w:divBdr>
              <w:divsChild>
                <w:div w:id="2092701048">
                  <w:marLeft w:val="0"/>
                  <w:marRight w:val="0"/>
                  <w:marTop w:val="0"/>
                  <w:marBottom w:val="0"/>
                  <w:divBdr>
                    <w:top w:val="none" w:sz="0" w:space="0" w:color="auto"/>
                    <w:left w:val="none" w:sz="0" w:space="0" w:color="auto"/>
                    <w:bottom w:val="none" w:sz="0" w:space="0" w:color="auto"/>
                    <w:right w:val="none" w:sz="0" w:space="0" w:color="auto"/>
                  </w:divBdr>
                  <w:divsChild>
                    <w:div w:id="939072020">
                      <w:marLeft w:val="0"/>
                      <w:marRight w:val="0"/>
                      <w:marTop w:val="0"/>
                      <w:marBottom w:val="0"/>
                      <w:divBdr>
                        <w:top w:val="none" w:sz="0" w:space="0" w:color="auto"/>
                        <w:left w:val="none" w:sz="0" w:space="0" w:color="auto"/>
                        <w:bottom w:val="none" w:sz="0" w:space="0" w:color="auto"/>
                        <w:right w:val="none" w:sz="0" w:space="0" w:color="auto"/>
                      </w:divBdr>
                      <w:divsChild>
                        <w:div w:id="134378375">
                          <w:marLeft w:val="0"/>
                          <w:marRight w:val="0"/>
                          <w:marTop w:val="0"/>
                          <w:marBottom w:val="0"/>
                          <w:divBdr>
                            <w:top w:val="none" w:sz="0" w:space="0" w:color="auto"/>
                            <w:left w:val="none" w:sz="0" w:space="0" w:color="auto"/>
                            <w:bottom w:val="none" w:sz="0" w:space="0" w:color="auto"/>
                            <w:right w:val="none" w:sz="0" w:space="0" w:color="auto"/>
                          </w:divBdr>
                          <w:divsChild>
                            <w:div w:id="480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2790</Characters>
  <Application>Microsoft Office Word</Application>
  <DocSecurity>0</DocSecurity>
  <Lines>23</Lines>
  <Paragraphs>6</Paragraphs>
  <ScaleCrop>false</ScaleCrop>
  <Company>harrati</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akram</cp:lastModifiedBy>
  <cp:revision>2</cp:revision>
  <dcterms:created xsi:type="dcterms:W3CDTF">2013-02-08T21:04:00Z</dcterms:created>
  <dcterms:modified xsi:type="dcterms:W3CDTF">2013-02-08T21:05:00Z</dcterms:modified>
</cp:coreProperties>
</file>