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F1E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rtl/>
          <w:lang w:eastAsia="fr-FR"/>
        </w:rPr>
        <w:t xml:space="preserve">نفي الفعل الماضي </w:t>
      </w:r>
      <w:proofErr w:type="gramStart"/>
      <w:r w:rsidRPr="00BF1E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rtl/>
          <w:lang w:eastAsia="fr-FR"/>
        </w:rPr>
        <w:t>والفعل</w:t>
      </w:r>
      <w:proofErr w:type="gramEnd"/>
      <w:r w:rsidRPr="00BF1EE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rtl/>
          <w:lang w:eastAsia="fr-FR"/>
        </w:rPr>
        <w:t xml:space="preserve"> المضارع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أسلوب النفي هو أسلوب خبري ننفي به </w:t>
      </w:r>
      <w:proofErr w:type="gramStart"/>
      <w:r w:rsidRPr="00BF1EE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حكماً</w:t>
      </w:r>
      <w:proofErr w:type="gramEnd"/>
      <w:r w:rsidRPr="00BF1EE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باستخدام إحدى أدوات النفي.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أدوات النفي: ( لا – لم – لمَّا – لن – ما – ليس – إنْ – لات ـ غير)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نفي الجملة الفعلية: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BF1EE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يقع</w:t>
      </w:r>
      <w:proofErr w:type="gramEnd"/>
      <w:r w:rsidRPr="00BF1EE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 النفي على الفعل الماضي والمضارع  فقط أما فعل الأمر فلا يُنفى لأنه من أساليب الإنشاء.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نفي الفعل الماضي: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ينفى الماضي ب: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1ـ </w:t>
      </w:r>
      <w:proofErr w:type="spellStart"/>
      <w:r w:rsidRPr="00BF1EE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eastAsia="fr-FR"/>
        </w:rPr>
        <w:t>ما</w:t>
      </w: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:جرف</w:t>
      </w:r>
      <w:proofErr w:type="spellEnd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نفي لا عمل </w:t>
      </w:r>
      <w:proofErr w:type="spellStart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لها</w:t>
      </w:r>
      <w:proofErr w:type="gramStart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،</w:t>
      </w:r>
      <w:r w:rsidRPr="00BF1EE9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proofErr w:type="spellEnd"/>
      <w:proofErr w:type="gramEnd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: 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ما</w:t>
      </w: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سرقت المال.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2ـ </w:t>
      </w:r>
      <w:proofErr w:type="spellStart"/>
      <w:r w:rsidRPr="00BF1EE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eastAsia="fr-FR"/>
        </w:rPr>
        <w:t>لا</w:t>
      </w: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:حرف</w:t>
      </w:r>
      <w:proofErr w:type="spellEnd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نفي لا عمل لها ولكن تستعمل مع المعطوف أو مكررة،</w:t>
      </w:r>
      <w:r w:rsidRPr="00BF1EE9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 xml:space="preserve"> </w:t>
      </w:r>
      <w:proofErr w:type="spellStart"/>
      <w:r w:rsidRPr="00BF1EE9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: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ما</w:t>
      </w:r>
      <w:proofErr w:type="spellEnd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أكلت طعاما و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لا</w:t>
      </w: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شربت ماء. </w:t>
      </w:r>
      <w:proofErr w:type="gramStart"/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لا</w:t>
      </w:r>
      <w:proofErr w:type="gramEnd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أكلت طعاما و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لا</w:t>
      </w: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شربت ماء.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3ـ </w:t>
      </w:r>
      <w:proofErr w:type="spellStart"/>
      <w:r w:rsidRPr="00BF1EE9">
        <w:rPr>
          <w:rFonts w:ascii="Arial" w:eastAsia="Times New Roman" w:hAnsi="Arial" w:cs="Arial"/>
          <w:b/>
          <w:bCs/>
          <w:color w:val="000000"/>
          <w:sz w:val="24"/>
          <w:szCs w:val="24"/>
          <w:rtl/>
          <w:lang w:eastAsia="fr-FR"/>
        </w:rPr>
        <w:t>لا:</w:t>
      </w: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حرف</w:t>
      </w:r>
      <w:proofErr w:type="spellEnd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دعاء لا عمل </w:t>
      </w:r>
      <w:proofErr w:type="spellStart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لها</w:t>
      </w:r>
      <w:proofErr w:type="gramStart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،</w:t>
      </w:r>
      <w:r w:rsidRPr="00BF1EE9">
        <w:rPr>
          <w:rFonts w:ascii="Arial" w:eastAsia="Times New Roman" w:hAnsi="Arial" w:cs="Arial"/>
          <w:color w:val="000000"/>
          <w:sz w:val="24"/>
          <w:szCs w:val="24"/>
          <w:u w:val="single"/>
          <w:rtl/>
          <w:lang w:eastAsia="fr-FR"/>
        </w:rPr>
        <w:t>مثال</w:t>
      </w:r>
      <w:proofErr w:type="spellEnd"/>
      <w:proofErr w:type="gramEnd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: 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لا</w:t>
      </w: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فُضَّ </w:t>
      </w:r>
      <w:proofErr w:type="spellStart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فوك.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لا</w:t>
      </w:r>
      <w:proofErr w:type="spellEnd"/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 xml:space="preserve"> </w:t>
      </w:r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وفَّق الله </w:t>
      </w:r>
      <w:proofErr w:type="gramStart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>مسعًى</w:t>
      </w:r>
      <w:proofErr w:type="gramEnd"/>
      <w:r w:rsidRPr="00BF1EE9">
        <w:rPr>
          <w:rFonts w:ascii="Arial" w:eastAsia="Times New Roman" w:hAnsi="Arial" w:cs="Arial"/>
          <w:color w:val="000000"/>
          <w:sz w:val="24"/>
          <w:szCs w:val="24"/>
          <w:rtl/>
          <w:lang w:eastAsia="fr-FR"/>
        </w:rPr>
        <w:t xml:space="preserve"> للظَّالم.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rtl/>
          <w:lang w:eastAsia="fr-FR"/>
        </w:rPr>
        <w:t>نفي الفعل المضارع: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rtl/>
          <w:lang w:eastAsia="fr-FR"/>
        </w:rPr>
        <w:t>يُنفي الفعل المضارع ب: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spellStart"/>
      <w:r w:rsidRPr="00BF1EE9">
        <w:rPr>
          <w:rFonts w:ascii="Arial" w:eastAsia="Times New Roman" w:hAnsi="Arial" w:cs="Arial"/>
          <w:b/>
          <w:bCs/>
          <w:sz w:val="24"/>
          <w:szCs w:val="24"/>
          <w:rtl/>
          <w:lang w:eastAsia="fr-FR"/>
        </w:rPr>
        <w:t>لم</w:t>
      </w:r>
      <w:proofErr w:type="gramStart"/>
      <w:r w:rsidRPr="00BF1EE9">
        <w:rPr>
          <w:rFonts w:ascii="Arial" w:eastAsia="Times New Roman" w:hAnsi="Arial" w:cs="Arial"/>
          <w:b/>
          <w:bCs/>
          <w:sz w:val="24"/>
          <w:szCs w:val="24"/>
          <w:rtl/>
          <w:lang w:eastAsia="fr-FR"/>
        </w:rPr>
        <w:t>،</w:t>
      </w:r>
      <w:r w:rsidRPr="00BF1EE9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proofErr w:type="spellEnd"/>
      <w:proofErr w:type="gramEnd"/>
      <w:r w:rsidRPr="00BF1EE9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:</w:t>
      </w:r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حرف نفي وجزم وقلب (يقلب المضارع من الزمن الحاضر أو المستقبل إلى الزمن الماضي) ويجزم فعلا مضارعا </w:t>
      </w:r>
      <w:proofErr w:type="spell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واحدا،</w:t>
      </w:r>
      <w:r w:rsidRPr="00BF1EE9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proofErr w:type="spell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: 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لم</w:t>
      </w:r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أزرك أمسِ.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Arial" w:eastAsia="Times New Roman" w:hAnsi="Arial" w:cs="Arial"/>
          <w:b/>
          <w:bCs/>
          <w:sz w:val="24"/>
          <w:szCs w:val="24"/>
          <w:rtl/>
          <w:lang w:eastAsia="fr-FR"/>
        </w:rPr>
        <w:t>لمَّا:</w:t>
      </w:r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حرف نفي وجزم وقلب ويجزم فعلا مضارعا </w:t>
      </w:r>
      <w:proofErr w:type="spell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واحدا</w:t>
      </w:r>
      <w:proofErr w:type="gram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،غير</w:t>
      </w:r>
      <w:proofErr w:type="spellEnd"/>
      <w:proofErr w:type="gram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أنَّ نفيه يستمر من الماضي إلى زمن </w:t>
      </w:r>
      <w:proofErr w:type="spell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التكلُّم,وهي</w:t>
      </w:r>
      <w:proofErr w:type="spell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تدلُّ على أنَّ الفعل بعدها يمكن وقوعه في </w:t>
      </w:r>
      <w:proofErr w:type="spell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المستقبل،</w:t>
      </w:r>
      <w:r w:rsidRPr="00BF1EE9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:نضجت</w:t>
      </w:r>
      <w:proofErr w:type="spell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الثمار و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لمَّا</w:t>
      </w:r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proofErr w:type="spell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تُقطف.</w:t>
      </w:r>
      <w:proofErr w:type="gramStart"/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لمَّا</w:t>
      </w:r>
      <w:proofErr w:type="spellEnd"/>
      <w:proofErr w:type="gram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يعد المسافر.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Arial" w:eastAsia="Times New Roman" w:hAnsi="Arial" w:cs="Arial"/>
          <w:b/>
          <w:bCs/>
          <w:sz w:val="24"/>
          <w:szCs w:val="24"/>
          <w:rtl/>
          <w:lang w:eastAsia="fr-FR"/>
        </w:rPr>
        <w:t>لن:</w:t>
      </w:r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حرف نفي ينصب المضارع وينفي وقوعه في </w:t>
      </w:r>
      <w:proofErr w:type="spell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المستقبل</w:t>
      </w:r>
      <w:proofErr w:type="gram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،</w:t>
      </w:r>
      <w:r w:rsidRPr="00BF1EE9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proofErr w:type="gram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: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لن</w:t>
      </w:r>
      <w:proofErr w:type="spell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أكذب عليك.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Arial" w:eastAsia="Times New Roman" w:hAnsi="Arial" w:cs="Arial"/>
          <w:b/>
          <w:bCs/>
          <w:sz w:val="24"/>
          <w:szCs w:val="24"/>
          <w:rtl/>
          <w:lang w:eastAsia="fr-FR"/>
        </w:rPr>
        <w:t>لا:</w:t>
      </w:r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حرف نفي لا عمل له ينفي وقوع الفعل في الحاضر أو </w:t>
      </w:r>
      <w:proofErr w:type="spell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المستقبل</w:t>
      </w:r>
      <w:proofErr w:type="gram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،</w:t>
      </w:r>
      <w:r w:rsidRPr="00BF1EE9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proofErr w:type="gram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:أنا</w:t>
      </w:r>
      <w:proofErr w:type="spell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لا</w:t>
      </w:r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أسمعك </w:t>
      </w:r>
      <w:proofErr w:type="spell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الآن.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لا</w:t>
      </w:r>
      <w:proofErr w:type="spell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أرافقك غدا </w:t>
      </w:r>
      <w:proofErr w:type="gram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في</w:t>
      </w:r>
      <w:proofErr w:type="gram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سفرك.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proofErr w:type="gramStart"/>
      <w:r w:rsidRPr="00BF1EE9">
        <w:rPr>
          <w:rFonts w:ascii="Arial" w:eastAsia="Times New Roman" w:hAnsi="Arial" w:cs="Arial"/>
          <w:b/>
          <w:bCs/>
          <w:sz w:val="24"/>
          <w:szCs w:val="24"/>
          <w:rtl/>
          <w:lang w:eastAsia="fr-FR"/>
        </w:rPr>
        <w:t>ليس</w:t>
      </w:r>
      <w:proofErr w:type="gramEnd"/>
      <w:r w:rsidRPr="00BF1EE9">
        <w:rPr>
          <w:rFonts w:ascii="Arial" w:eastAsia="Times New Roman" w:hAnsi="Arial" w:cs="Arial"/>
          <w:b/>
          <w:bCs/>
          <w:sz w:val="24"/>
          <w:szCs w:val="24"/>
          <w:rtl/>
          <w:lang w:eastAsia="fr-FR"/>
        </w:rPr>
        <w:t>:</w:t>
      </w:r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تنفي الجملة الاسمية وقد تدخل على المضارع فتكون بمعنى (لا).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Arial" w:eastAsia="Times New Roman" w:hAnsi="Arial" w:cs="Arial"/>
          <w:sz w:val="24"/>
          <w:szCs w:val="24"/>
          <w:u w:val="single"/>
          <w:rtl/>
          <w:lang w:eastAsia="fr-FR"/>
        </w:rPr>
        <w:t>مثال</w:t>
      </w:r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: وزائرتي كأن بها </w:t>
      </w:r>
      <w:proofErr w:type="gram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حياء .</w:t>
      </w:r>
      <w:proofErr w:type="gram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.. </w:t>
      </w:r>
      <w:r w:rsidRPr="00BF1EE9">
        <w:rPr>
          <w:rFonts w:ascii="Arial" w:eastAsia="Times New Roman" w:hAnsi="Arial" w:cs="Arial"/>
          <w:color w:val="FF66FF"/>
          <w:sz w:val="24"/>
          <w:szCs w:val="24"/>
          <w:rtl/>
          <w:lang w:eastAsia="fr-FR"/>
        </w:rPr>
        <w:t>فليس</w:t>
      </w:r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 xml:space="preserve"> تزور إلا في الظلام (أي فلا </w:t>
      </w:r>
      <w:proofErr w:type="gramStart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تزور</w:t>
      </w:r>
      <w:proofErr w:type="gramEnd"/>
      <w:r w:rsidRPr="00BF1EE9">
        <w:rPr>
          <w:rFonts w:ascii="Arial" w:eastAsia="Times New Roman" w:hAnsi="Arial" w:cs="Arial"/>
          <w:sz w:val="24"/>
          <w:szCs w:val="24"/>
          <w:rtl/>
          <w:lang w:eastAsia="fr-FR"/>
        </w:rPr>
        <w:t>..)</w:t>
      </w:r>
    </w:p>
    <w:p w:rsidR="00BF1EE9" w:rsidRPr="00BF1EE9" w:rsidRDefault="00BF1EE9" w:rsidP="00BF1EE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</w:pPr>
      <w:r w:rsidRPr="00BF1EE9">
        <w:rPr>
          <w:rFonts w:ascii="Arial" w:eastAsia="Times New Roman" w:hAnsi="Arial" w:cs="Arial"/>
          <w:b/>
          <w:bCs/>
          <w:sz w:val="24"/>
          <w:szCs w:val="24"/>
          <w:rtl/>
          <w:lang w:eastAsia="fr-FR"/>
        </w:rPr>
        <w:t>ما:</w:t>
      </w:r>
      <w:r w:rsidRPr="00BF1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rtl/>
          <w:lang w:eastAsia="fr-FR"/>
        </w:rPr>
        <w:t>" وَ</w:t>
      </w:r>
      <w:r w:rsidRPr="00BF1EE9">
        <w:rPr>
          <w:rFonts w:ascii="Arial" w:eastAsia="Times New Roman" w:hAnsi="Arial" w:cs="Arial"/>
          <w:color w:val="FF66FF"/>
          <w:sz w:val="24"/>
          <w:szCs w:val="24"/>
          <w:shd w:val="clear" w:color="auto" w:fill="FFFFFF"/>
          <w:rtl/>
          <w:lang w:eastAsia="fr-FR"/>
        </w:rPr>
        <w:t>مَا</w:t>
      </w:r>
      <w:r w:rsidRPr="00BF1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rtl/>
          <w:lang w:eastAsia="fr-FR"/>
        </w:rPr>
        <w:t xml:space="preserve"> يَعْزُبُ عَن رَّبِّكَ مِن مِّثْقَالِ ذَرَّةٍ فِي الأَرْضِ وَلاَ فِي السَّمَاء وَلاَ أَصْغَرَ مِن ذَلِكَ وَلا أَكْبَرَ إِلاَّ فِي كِتَابٍ مُّبِينٍ" </w:t>
      </w:r>
      <w:r w:rsidRPr="00BF1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)</w:t>
      </w:r>
      <w:r w:rsidRPr="00BF1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rtl/>
          <w:lang w:eastAsia="fr-FR"/>
        </w:rPr>
        <w:t>يونس: 61</w:t>
      </w:r>
      <w:r w:rsidRPr="00BF1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fr-FR"/>
        </w:rPr>
        <w:t>(</w:t>
      </w:r>
      <w:r w:rsidRPr="00BF1EE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rtl/>
          <w:lang w:eastAsia="fr-FR" w:bidi="ar-DZ"/>
        </w:rPr>
        <w:t>.</w:t>
      </w:r>
    </w:p>
    <w:p w:rsidR="00BF1EE9" w:rsidRPr="00BF1EE9" w:rsidRDefault="00BF1EE9" w:rsidP="00BF1EE9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rtl/>
          <w:lang w:eastAsia="fr-FR" w:bidi="ar-DZ"/>
        </w:rPr>
      </w:pPr>
      <w:r w:rsidRPr="00BF1EE9">
        <w:rPr>
          <w:rFonts w:ascii="Arial" w:eastAsia="Times New Roman" w:hAnsi="Arial" w:cs="Arial"/>
          <w:b/>
          <w:bCs/>
          <w:color w:val="0000FF"/>
          <w:sz w:val="24"/>
          <w:szCs w:val="24"/>
          <w:shd w:val="clear" w:color="auto" w:fill="FFFFFF"/>
          <w:rtl/>
          <w:lang w:eastAsia="fr-FR"/>
        </w:rPr>
        <w:t xml:space="preserve">تنبيه: </w:t>
      </w:r>
    </w:p>
    <w:p w:rsidR="00BF1EE9" w:rsidRPr="00BF1EE9" w:rsidRDefault="00BF1EE9" w:rsidP="00BF1EE9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rtl/>
          <w:lang w:eastAsia="fr-FR" w:bidi="ar-DZ"/>
        </w:rPr>
      </w:pPr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 xml:space="preserve">1ـ </w:t>
      </w:r>
      <w:proofErr w:type="gramStart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>لمَّا</w:t>
      </w:r>
      <w:proofErr w:type="gramEnd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 xml:space="preserve"> يمكن تعويضها بلم.....</w:t>
      </w:r>
      <w:proofErr w:type="gramStart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>إلى</w:t>
      </w:r>
      <w:proofErr w:type="gramEnd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 xml:space="preserve"> الآن أو لم.....</w:t>
      </w:r>
      <w:proofErr w:type="gramStart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>حتَّى</w:t>
      </w:r>
      <w:proofErr w:type="gramEnd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 xml:space="preserve"> الآن أو لم.....</w:t>
      </w:r>
      <w:proofErr w:type="spellStart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>بعدُ.</w:t>
      </w:r>
      <w:proofErr w:type="gramStart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  <w:lang w:eastAsia="fr-FR"/>
        </w:rPr>
        <w:t>مثال</w:t>
      </w:r>
      <w:proofErr w:type="gramEnd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>:لمَّا</w:t>
      </w:r>
      <w:proofErr w:type="spellEnd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 xml:space="preserve"> تغرب الشَّمس=لم تغرب الشَمس إلى الآن أو لم تغرب الشَمس حتَّى الآن أو لم تغرب الشَمس بعدُ.</w:t>
      </w:r>
    </w:p>
    <w:p w:rsidR="00BF1EE9" w:rsidRPr="00BF1EE9" w:rsidRDefault="00BF1EE9" w:rsidP="00BF1EE9">
      <w:pPr>
        <w:bidi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rtl/>
          <w:lang w:eastAsia="fr-FR" w:bidi="ar-DZ"/>
        </w:rPr>
      </w:pPr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 xml:space="preserve">2ـ لمَّا التي تدخل على الماضي هي اسم يفيد الظرفية الزمانية وهي بمعنى </w:t>
      </w:r>
      <w:proofErr w:type="spellStart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>حين،</w:t>
      </w:r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rtl/>
          <w:lang w:eastAsia="fr-FR"/>
        </w:rPr>
        <w:t>مثال</w:t>
      </w:r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>:لمَّا</w:t>
      </w:r>
      <w:proofErr w:type="spellEnd"/>
      <w:r w:rsidRPr="00BF1EE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rtl/>
          <w:lang w:eastAsia="fr-FR"/>
        </w:rPr>
        <w:t xml:space="preserve"> دقَّ الجرس دخلنا إلى القسم.</w:t>
      </w:r>
    </w:p>
    <w:p w:rsidR="00EB3FF9" w:rsidRPr="000C1E0A" w:rsidRDefault="00EB3FF9" w:rsidP="000C1E0A">
      <w:pPr>
        <w:rPr>
          <w:lang w:bidi="ar-DZ"/>
        </w:rPr>
      </w:pPr>
      <w:bookmarkStart w:id="0" w:name="_GoBack"/>
      <w:bookmarkEnd w:id="0"/>
    </w:p>
    <w:sectPr w:rsidR="00EB3FF9" w:rsidRPr="000C1E0A" w:rsidSect="00AD49DC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A"/>
    <w:rsid w:val="000C1E0A"/>
    <w:rsid w:val="00600557"/>
    <w:rsid w:val="008A65D0"/>
    <w:rsid w:val="00AD49DC"/>
    <w:rsid w:val="00BF1EE9"/>
    <w:rsid w:val="00CE0A45"/>
    <w:rsid w:val="00EB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1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0C1E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2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7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4</cp:revision>
  <dcterms:created xsi:type="dcterms:W3CDTF">2014-11-23T16:49:00Z</dcterms:created>
  <dcterms:modified xsi:type="dcterms:W3CDTF">2014-11-23T16:55:00Z</dcterms:modified>
</cp:coreProperties>
</file>